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F27" w:rsidRDefault="00291F27" w:rsidP="00291F27">
      <w:pPr>
        <w:widowControl/>
        <w:jc w:val="center"/>
        <w:rPr>
          <w:rFonts w:ascii="宋体" w:hAnsi="宋体" w:cs="宋体" w:hint="eastAsia"/>
          <w:b/>
          <w:bCs/>
          <w:color w:val="E5163C"/>
          <w:kern w:val="0"/>
          <w:sz w:val="61"/>
          <w:szCs w:val="61"/>
        </w:rPr>
      </w:pPr>
    </w:p>
    <w:p w:rsidR="00291F27" w:rsidRPr="00291F27" w:rsidRDefault="00291F27" w:rsidP="00291F27">
      <w:pPr>
        <w:widowControl/>
        <w:jc w:val="center"/>
        <w:rPr>
          <w:rFonts w:ascii="宋体" w:hAnsi="宋体" w:cs="宋体"/>
          <w:kern w:val="0"/>
          <w:sz w:val="24"/>
        </w:rPr>
      </w:pPr>
      <w:r w:rsidRPr="00291F27">
        <w:rPr>
          <w:rFonts w:ascii="宋体" w:hAnsi="宋体" w:cs="宋体" w:hint="eastAsia"/>
          <w:b/>
          <w:bCs/>
          <w:color w:val="E5163C"/>
          <w:kern w:val="0"/>
          <w:sz w:val="61"/>
          <w:szCs w:val="61"/>
        </w:rPr>
        <w:t>中国地质大学研究生院文件</w:t>
      </w:r>
    </w:p>
    <w:p w:rsidR="009913FC" w:rsidRDefault="00291F27" w:rsidP="00291F27">
      <w:pPr>
        <w:jc w:val="center"/>
        <w:rPr>
          <w:rFonts w:ascii="仿宋_GB2312" w:eastAsia="仿宋_GB2312"/>
          <w:sz w:val="18"/>
        </w:rPr>
      </w:pPr>
      <w:r w:rsidRPr="00291F27">
        <w:rPr>
          <w:rFonts w:ascii="楷体" w:eastAsia="楷体" w:hAnsi="楷体" w:cs="宋体" w:hint="eastAsia"/>
          <w:color w:val="E5163C"/>
          <w:kern w:val="0"/>
          <w:sz w:val="33"/>
          <w:szCs w:val="33"/>
        </w:rPr>
        <w:t>(武汉)</w:t>
      </w:r>
    </w:p>
    <w:p w:rsidR="009913FC" w:rsidRDefault="009913FC">
      <w:pPr>
        <w:rPr>
          <w:rFonts w:ascii="仿宋_GB2312" w:eastAsia="仿宋_GB2312"/>
          <w:sz w:val="18"/>
        </w:rPr>
      </w:pPr>
    </w:p>
    <w:p w:rsidR="009913FC" w:rsidRDefault="00117D07">
      <w:pPr>
        <w:jc w:val="center"/>
        <w:rPr>
          <w:rFonts w:ascii="仿宋_GB2312" w:eastAsia="仿宋_GB2312" w:hAnsi="仿宋_GB2312"/>
          <w:b/>
          <w:sz w:val="32"/>
          <w:szCs w:val="32"/>
        </w:rPr>
      </w:pPr>
      <w:r>
        <w:rPr>
          <w:rFonts w:ascii="仿宋_GB2312" w:eastAsia="仿宋_GB2312"/>
          <w:b/>
          <w:sz w:val="18"/>
        </w:rPr>
        <w:t xml:space="preserve">   </w:t>
      </w:r>
      <w:r>
        <w:rPr>
          <w:rFonts w:ascii="仿宋_GB2312" w:eastAsia="仿宋_GB2312" w:hint="eastAsia"/>
          <w:b/>
          <w:sz w:val="32"/>
          <w:szCs w:val="32"/>
        </w:rPr>
        <w:t>中地大研发[2023]</w:t>
      </w:r>
      <w:r w:rsidR="009D040F">
        <w:rPr>
          <w:rFonts w:ascii="仿宋_GB2312" w:eastAsia="仿宋_GB2312" w:hint="eastAsia"/>
          <w:b/>
          <w:sz w:val="32"/>
          <w:szCs w:val="32"/>
        </w:rPr>
        <w:t>42</w:t>
      </w:r>
      <w:r>
        <w:rPr>
          <w:rFonts w:ascii="仿宋_GB2312" w:eastAsia="仿宋_GB2312" w:hint="eastAsia"/>
          <w:b/>
          <w:sz w:val="32"/>
          <w:szCs w:val="32"/>
        </w:rPr>
        <w:t>号</w:t>
      </w:r>
    </w:p>
    <w:p w:rsidR="009913FC" w:rsidRPr="00291F27" w:rsidRDefault="00291F27" w:rsidP="00291F27">
      <w:pPr>
        <w:spacing w:line="360" w:lineRule="auto"/>
        <w:jc w:val="left"/>
        <w:rPr>
          <w:rFonts w:ascii="宋体" w:hAnsi="宋体"/>
          <w:color w:val="FF0000"/>
          <w:sz w:val="28"/>
          <w:szCs w:val="28"/>
          <w:u w:val="single"/>
        </w:rPr>
      </w:pPr>
      <w:r>
        <w:rPr>
          <w:rFonts w:ascii="宋体" w:hAnsi="宋体" w:hint="eastAsia"/>
          <w:color w:val="FF0000"/>
          <w:sz w:val="28"/>
          <w:szCs w:val="28"/>
          <w:u w:val="single"/>
        </w:rPr>
        <w:t xml:space="preserve">                                                                          </w:t>
      </w:r>
    </w:p>
    <w:p w:rsidR="009913FC" w:rsidRDefault="00117D07" w:rsidP="00291F27">
      <w:pPr>
        <w:spacing w:afterLines="50" w:line="360" w:lineRule="auto"/>
        <w:jc w:val="center"/>
        <w:rPr>
          <w:rFonts w:ascii="宋体" w:hAnsi="宋体"/>
          <w:b/>
          <w:sz w:val="36"/>
          <w:szCs w:val="36"/>
        </w:rPr>
      </w:pPr>
      <w:r>
        <w:rPr>
          <w:rFonts w:ascii="宋体" w:hAnsi="宋体" w:hint="eastAsia"/>
          <w:b/>
          <w:sz w:val="36"/>
          <w:szCs w:val="36"/>
        </w:rPr>
        <w:t>关于做好2023年</w:t>
      </w:r>
      <w:r w:rsidR="009D040F">
        <w:rPr>
          <w:rFonts w:ascii="宋体" w:hAnsi="宋体" w:hint="eastAsia"/>
          <w:b/>
          <w:sz w:val="36"/>
          <w:szCs w:val="36"/>
        </w:rPr>
        <w:t>下</w:t>
      </w:r>
      <w:r>
        <w:rPr>
          <w:rFonts w:ascii="宋体" w:hAnsi="宋体" w:hint="eastAsia"/>
          <w:b/>
          <w:sz w:val="36"/>
          <w:szCs w:val="36"/>
        </w:rPr>
        <w:t>半年研究生</w:t>
      </w:r>
    </w:p>
    <w:p w:rsidR="009913FC" w:rsidRDefault="00117D07" w:rsidP="00291F27">
      <w:pPr>
        <w:spacing w:afterLines="50" w:line="360" w:lineRule="auto"/>
        <w:jc w:val="center"/>
        <w:rPr>
          <w:rFonts w:ascii="宋体" w:hAnsi="宋体"/>
          <w:b/>
          <w:sz w:val="36"/>
          <w:szCs w:val="36"/>
        </w:rPr>
      </w:pPr>
      <w:r>
        <w:rPr>
          <w:rFonts w:ascii="宋体" w:hAnsi="宋体" w:hint="eastAsia"/>
          <w:b/>
          <w:sz w:val="36"/>
          <w:szCs w:val="36"/>
        </w:rPr>
        <w:t>学位论文答辩和学位申请审核工作的通知</w:t>
      </w:r>
    </w:p>
    <w:p w:rsidR="009913FC" w:rsidRDefault="00117D07" w:rsidP="00291F27">
      <w:pPr>
        <w:pStyle w:val="a3"/>
        <w:spacing w:beforeLines="100" w:afterLines="50" w:line="600" w:lineRule="exact"/>
        <w:jc w:val="left"/>
        <w:rPr>
          <w:rFonts w:ascii="仿宋" w:eastAsia="仿宋" w:hAnsi="仿宋"/>
          <w:bCs/>
          <w:sz w:val="32"/>
          <w:szCs w:val="32"/>
        </w:rPr>
      </w:pPr>
      <w:r>
        <w:rPr>
          <w:rFonts w:ascii="仿宋" w:eastAsia="仿宋" w:hAnsi="仿宋" w:hint="eastAsia"/>
          <w:bCs/>
          <w:sz w:val="32"/>
          <w:szCs w:val="32"/>
        </w:rPr>
        <w:t>各研究生培养单位、各学位评定分委员会：</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为进一步保证和提高研究生学位论文质量，现将做好2023年</w:t>
      </w:r>
      <w:r w:rsidR="009D040F">
        <w:rPr>
          <w:rFonts w:ascii="仿宋" w:eastAsia="仿宋" w:hAnsi="仿宋" w:hint="eastAsia"/>
          <w:bCs/>
          <w:sz w:val="32"/>
          <w:szCs w:val="32"/>
        </w:rPr>
        <w:t>下</w:t>
      </w:r>
      <w:r>
        <w:rPr>
          <w:rFonts w:ascii="仿宋" w:eastAsia="仿宋" w:hAnsi="仿宋" w:hint="eastAsia"/>
          <w:bCs/>
          <w:sz w:val="32"/>
          <w:szCs w:val="32"/>
        </w:rPr>
        <w:t>半年研究生学位论文答辩和学位申请工作的有关事宜通知如下：</w:t>
      </w:r>
    </w:p>
    <w:p w:rsidR="009913FC" w:rsidRDefault="00117D07" w:rsidP="00291F27">
      <w:pPr>
        <w:pStyle w:val="a3"/>
        <w:spacing w:beforeLines="50" w:afterLines="50" w:line="600" w:lineRule="exact"/>
        <w:ind w:firstLineChars="200" w:firstLine="643"/>
        <w:rPr>
          <w:rFonts w:ascii="仿宋" w:eastAsia="仿宋" w:hAnsi="仿宋"/>
          <w:bCs/>
          <w:sz w:val="32"/>
          <w:szCs w:val="32"/>
        </w:rPr>
      </w:pPr>
      <w:r>
        <w:rPr>
          <w:rFonts w:ascii="仿宋" w:eastAsia="仿宋" w:hAnsi="仿宋" w:hint="eastAsia"/>
          <w:b/>
          <w:bCs/>
          <w:sz w:val="32"/>
          <w:szCs w:val="32"/>
        </w:rPr>
        <w:t>一、工作原则</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各培养单位、各分委员会必须严格按照研究生学位论文答辩和学位申请审核相关文件的要求，本着“坚持标准、严格要求、保证质量、公正合理”的原则，确保本学期毕业研究生学位论文答辩和学位申请审核工作平稳有序进行。</w:t>
      </w:r>
    </w:p>
    <w:p w:rsidR="009913FC" w:rsidRDefault="00117D07" w:rsidP="00291F27">
      <w:pPr>
        <w:pStyle w:val="a3"/>
        <w:spacing w:beforeLines="50" w:afterLines="50" w:line="600" w:lineRule="exact"/>
        <w:ind w:firstLineChars="200" w:firstLine="643"/>
        <w:rPr>
          <w:rFonts w:ascii="仿宋" w:eastAsia="仿宋" w:hAnsi="仿宋"/>
          <w:bCs/>
          <w:sz w:val="32"/>
          <w:szCs w:val="32"/>
        </w:rPr>
      </w:pPr>
      <w:r>
        <w:rPr>
          <w:rFonts w:ascii="仿宋" w:eastAsia="仿宋" w:hAnsi="仿宋" w:hint="eastAsia"/>
          <w:b/>
          <w:bCs/>
          <w:sz w:val="32"/>
          <w:szCs w:val="32"/>
        </w:rPr>
        <w:t>二、博士学位论文预答辩、盲审、答辩和学位申请</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1.所有博士学位申请人在学位论文提交盲审前均须通过预答辩。申请预答辩的博士生需完成培养环节和学位论文，并经导</w:t>
      </w:r>
      <w:r>
        <w:rPr>
          <w:rFonts w:ascii="仿宋" w:eastAsia="仿宋" w:hAnsi="仿宋" w:hint="eastAsia"/>
          <w:bCs/>
          <w:sz w:val="32"/>
          <w:szCs w:val="32"/>
        </w:rPr>
        <w:lastRenderedPageBreak/>
        <w:t>师审核同意后，填写《中国地质大学（武汉）博士学位论文预答辩情况登记表》。完成预答辩后将该登记表交培养单位存档。</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完成预答辩的博士生须在规定时间内登录我校研究生管理信息系统，进行学位论文盲审申请（具体操作流程见研究生管理信息系统“通知公告”中“博士学位系统操作指南汇编”）。盲审申请由导师审核通过后，培养单位和研究生院方可受理。不受理线下申请，逾期本学期不再受理学位论文盲审申请。</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通过盲审后，博士生答辩环节按照相关文件规定执行。博士研究生答辩前应完成答辩资格审核，具体要求见《中国地质大学博士学位论文答辩及学位申请若干规定》（中地大研发[2022]38号）。提交审核清单见附件1所示。</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4.答辩前，研究生需向答辩委员会提交如下材料：</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（1）博士学位论文；</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（2）博士学位论文盲审意见、论文修改情况表；</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（3）博士研究生学位论文答辩委员会组成审批表；</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（4）《学位申请及评定书》中研究生基本情况、课程成绩单、学术成果、导师对学位论文的学术评语等部分；</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（5）答辩委员会要求的其他材料。</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 xml:space="preserve">5.学位申请资格审查内容： </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（1）学术成果条件审查：达到申请博士学位学术成果文件规定的条件，其中学术论文发表状态应正式刊出或在线出版且有</w:t>
      </w:r>
      <w:r>
        <w:rPr>
          <w:rFonts w:ascii="仿宋" w:eastAsia="仿宋" w:hAnsi="仿宋" w:hint="eastAsia"/>
          <w:bCs/>
          <w:sz w:val="32"/>
          <w:szCs w:val="32"/>
        </w:rPr>
        <w:lastRenderedPageBreak/>
        <w:t>DOI号。</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（2）学术成果相关性审查：公开发表的学术论文等成果应与博士学位论文内容相关。</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（3）文字重合率检测：博士学位论文经查重检测符合规定要求。</w:t>
      </w:r>
    </w:p>
    <w:p w:rsidR="009913FC" w:rsidRDefault="00117D07" w:rsidP="00291F27">
      <w:pPr>
        <w:pStyle w:val="a3"/>
        <w:spacing w:beforeLines="50" w:afterLines="50" w:line="600" w:lineRule="exact"/>
        <w:ind w:firstLineChars="200" w:firstLine="643"/>
        <w:rPr>
          <w:rFonts w:ascii="仿宋" w:eastAsia="仿宋" w:hAnsi="仿宋"/>
          <w:b/>
          <w:bCs/>
          <w:sz w:val="32"/>
          <w:szCs w:val="32"/>
        </w:rPr>
      </w:pPr>
      <w:r>
        <w:rPr>
          <w:rFonts w:ascii="仿宋" w:eastAsia="仿宋" w:hAnsi="仿宋" w:hint="eastAsia"/>
          <w:b/>
          <w:bCs/>
          <w:sz w:val="32"/>
          <w:szCs w:val="32"/>
        </w:rPr>
        <w:t>三、硕士学位论文评审、答辩及学位申请</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cs="Calibri" w:hint="eastAsia"/>
          <w:bCs/>
          <w:kern w:val="0"/>
          <w:sz w:val="32"/>
          <w:szCs w:val="32"/>
        </w:rPr>
        <w:t>1.硕士</w:t>
      </w:r>
      <w:r>
        <w:rPr>
          <w:rFonts w:ascii="仿宋" w:eastAsia="仿宋" w:hAnsi="仿宋" w:cs="Calibri"/>
          <w:bCs/>
          <w:kern w:val="0"/>
          <w:sz w:val="32"/>
          <w:szCs w:val="32"/>
        </w:rPr>
        <w:t>学位论文盲审工作由</w:t>
      </w:r>
      <w:r>
        <w:rPr>
          <w:rFonts w:ascii="仿宋" w:eastAsia="仿宋" w:hAnsi="仿宋" w:cs="Calibri" w:hint="eastAsia"/>
          <w:bCs/>
          <w:kern w:val="0"/>
          <w:sz w:val="32"/>
          <w:szCs w:val="32"/>
        </w:rPr>
        <w:t>培养单位负责</w:t>
      </w:r>
      <w:r>
        <w:rPr>
          <w:rFonts w:ascii="仿宋" w:eastAsia="仿宋" w:hAnsi="仿宋" w:cs="Calibri"/>
          <w:bCs/>
          <w:kern w:val="0"/>
          <w:sz w:val="32"/>
          <w:szCs w:val="32"/>
        </w:rPr>
        <w:t>组织实施</w:t>
      </w:r>
      <w:r>
        <w:rPr>
          <w:rFonts w:ascii="仿宋" w:eastAsia="仿宋" w:hAnsi="仿宋" w:cs="Calibri" w:hint="eastAsia"/>
          <w:bCs/>
          <w:kern w:val="0"/>
          <w:sz w:val="32"/>
          <w:szCs w:val="32"/>
        </w:rPr>
        <w:t>，按照学校《硕士学位论文盲审管理办法》（中地大研发[2023]1号</w:t>
      </w:r>
      <w:bookmarkStart w:id="0" w:name="_GoBack"/>
      <w:bookmarkEnd w:id="0"/>
      <w:r>
        <w:rPr>
          <w:rFonts w:ascii="仿宋" w:eastAsia="仿宋" w:hAnsi="仿宋" w:cs="Calibri" w:hint="eastAsia"/>
          <w:bCs/>
          <w:kern w:val="0"/>
          <w:sz w:val="32"/>
          <w:szCs w:val="32"/>
        </w:rPr>
        <w:t>）执行。</w:t>
      </w:r>
      <w:r>
        <w:rPr>
          <w:rFonts w:ascii="仿宋" w:eastAsia="仿宋" w:hAnsi="仿宋" w:hint="eastAsia"/>
          <w:bCs/>
          <w:sz w:val="32"/>
          <w:szCs w:val="32"/>
        </w:rPr>
        <w:t>各培养单位应组建学位论文质量控制小组。学位论文质量控制小组在学位评定分委员会的指导下负责具体工作，对研究生学位论文预答辩、论文评审和论文答辩等全过程的各个环节进行质量把关。</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2.所有申请学位论文答辩和学位申请的硕士生须登录我校研究生管理信息系统进行网上申请并完成相关程序（“硕士学位系统操作指南汇编”在系统“通知公告”栏下载），不受理线下申请。</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3.答辩资格审核主要包括课程成绩审核和硕士学位论文审核。学位论文审核包括开题报告与学位论文相关性审核及学位论文质量审核，由导师与培养单位共同负责。</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4.申请学位资格审核主要包括学术成果要求审核及学位论文文字重合率检测。培养单位及分委员会根据本单位规定进行学</w:t>
      </w:r>
      <w:r>
        <w:rPr>
          <w:rFonts w:ascii="仿宋" w:eastAsia="仿宋" w:hAnsi="仿宋" w:hint="eastAsia"/>
          <w:bCs/>
          <w:sz w:val="32"/>
          <w:szCs w:val="32"/>
        </w:rPr>
        <w:lastRenderedPageBreak/>
        <w:t>术成果审核，学位论文文字重合率检测须符合学校规定要求。</w:t>
      </w:r>
    </w:p>
    <w:p w:rsidR="009913FC" w:rsidRDefault="00117D07" w:rsidP="00291F27">
      <w:pPr>
        <w:pStyle w:val="a3"/>
        <w:spacing w:beforeLines="50" w:afterLines="50" w:line="600" w:lineRule="exact"/>
        <w:ind w:firstLineChars="200" w:firstLine="643"/>
        <w:rPr>
          <w:rFonts w:ascii="仿宋" w:eastAsia="仿宋" w:hAnsi="仿宋"/>
          <w:bCs/>
          <w:sz w:val="32"/>
          <w:szCs w:val="32"/>
        </w:rPr>
      </w:pPr>
      <w:r>
        <w:rPr>
          <w:rFonts w:ascii="仿宋" w:eastAsia="仿宋" w:hAnsi="仿宋" w:hint="eastAsia"/>
          <w:b/>
          <w:bCs/>
          <w:sz w:val="32"/>
          <w:szCs w:val="32"/>
        </w:rPr>
        <w:t>四、涉密研究生学位论文有关要求</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1.研究生学位论文的定密、研究与制作、送审与评阅、开题与答辩以及档案管理等全过程管理务必严格遵守《国务院学位委员会 教育部 国家保密局关于印发&lt;涉密研究生与涉密学位论文管理办法&gt;的通知》（学位[2016]27号）和《中国地质大学（武汉）校长办公室关于印发研究生涉密学位论文管理办法的通知》（地大校办发〔2017〕9号）文件规定。</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2.涉密博士学位论文盲审工作由学位办组织实施，涉密硕士学位论文评审工作由各培养单位严格按照学校有关规定组织实施。</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3.根据国家和湖北省学位论文抽检相关规定，涉密研究生学位论文解密后，将被重点抽检。</w:t>
      </w:r>
    </w:p>
    <w:p w:rsidR="009913FC" w:rsidRDefault="00117D07" w:rsidP="00291F27">
      <w:pPr>
        <w:pStyle w:val="a3"/>
        <w:spacing w:beforeLines="50" w:afterLines="50" w:line="600" w:lineRule="exact"/>
        <w:ind w:firstLineChars="200" w:firstLine="643"/>
        <w:rPr>
          <w:rFonts w:ascii="仿宋" w:eastAsia="仿宋" w:hAnsi="仿宋"/>
          <w:bCs/>
          <w:sz w:val="32"/>
          <w:szCs w:val="32"/>
        </w:rPr>
      </w:pPr>
      <w:r>
        <w:rPr>
          <w:rFonts w:ascii="仿宋" w:eastAsia="仿宋" w:hAnsi="仿宋" w:hint="eastAsia"/>
          <w:b/>
          <w:bCs/>
          <w:sz w:val="32"/>
          <w:szCs w:val="32"/>
        </w:rPr>
        <w:t>五、工作要求</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 xml:space="preserve">1.各培养单位应成立由院长或学位评定分委员会主席、主管研究生工作的副院长和各学科（或系）负责人等组成的研究生答辩工作领导小组，协调指导本单位的学位论文评阅与答辩工作。领导小组负责制定本单位的研究生答辩工作方案。 </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2.校学位委员会办公室组织学位论文评审委员会，在严格遵守保密管理规定的前提下，对涉密学位论文，联合培养、定向委培、同等学力、少骨民族高层次骨干人才等专项计划研究生的学</w:t>
      </w:r>
      <w:r>
        <w:rPr>
          <w:rFonts w:ascii="仿宋" w:eastAsia="仿宋" w:hAnsi="仿宋" w:hint="eastAsia"/>
          <w:bCs/>
          <w:sz w:val="32"/>
          <w:szCs w:val="32"/>
        </w:rPr>
        <w:lastRenderedPageBreak/>
        <w:t>位申请进行认真审核，重点审核其学位论文是否达到博士、硕士学位水平、审核博士生的学术成果是否符合要求，并向校学位评定委员会做出是否授予学位的建议。</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3.各培养单位应以学科为单位组织集中答辩。硕士研究生答辩委员会组成由学院负责审批，同时审核“研究生管理信息系统”中硕士生的答辩申请。博士研究生答辩委员会组成由学院负责审批，研究生院</w:t>
      </w:r>
      <w:r w:rsidR="007575A3">
        <w:rPr>
          <w:rFonts w:ascii="仿宋" w:eastAsia="仿宋" w:hAnsi="仿宋" w:hint="eastAsia"/>
          <w:bCs/>
          <w:sz w:val="32"/>
          <w:szCs w:val="32"/>
        </w:rPr>
        <w:t>复核，同时</w:t>
      </w:r>
      <w:r>
        <w:rPr>
          <w:rFonts w:ascii="仿宋" w:eastAsia="仿宋" w:hAnsi="仿宋" w:hint="eastAsia"/>
          <w:bCs/>
          <w:sz w:val="32"/>
          <w:szCs w:val="32"/>
        </w:rPr>
        <w:t>审核“研究生管理信息系统”博士生答辩申请。审核通过后方可进行答辩。</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4.各类型研究生学位论文答辩必须在校内公开举行，答辩前须张贴答辩公告并提前在研究生管理信息系统中发布。</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5.学位申请审核及学位论文文字重合率检测等事宜按学位评定分委员会归口管理。因各种原因学位评定分委员会未报送拟授予学位名单，校学位评定委员会一律不予受理。</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各分会员会须对出现以下情形的学位论文进行重点讨论，并将讨论结果写入会议纪要，具体包括：</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（1）盲审平均分或评阅平均分或答辩委员会总体评分低于75分的学位论文；</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（2）提出学术争议并按规定完成相应程序的学位论文；</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（3）发表的学术论文与学位论文相关性小；</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（4）学位论文文字重合百分比大于15%；</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（5）重点审核以下学位论文：同等学力申请博士或硕士学</w:t>
      </w:r>
      <w:r>
        <w:rPr>
          <w:rFonts w:ascii="仿宋" w:eastAsia="仿宋" w:hAnsi="仿宋" w:hint="eastAsia"/>
          <w:bCs/>
          <w:sz w:val="32"/>
          <w:szCs w:val="32"/>
        </w:rPr>
        <w:lastRenderedPageBreak/>
        <w:t xml:space="preserve">位论文，少骨民族高层次骨干人才计划、联合培养、定向委培、涉密研究生学位论文等； </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（6）其他需重点讨论的情形。</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6.大力加强学风建设，各研究生培养单位、各分委员会要采取有效措施加强对研究生的宣传教育，坚决杜绝学位论文及其它科研成果出现抄袭、剽窃或造假等严重违反学术道德和学术规范的事件发生，一经发现，将按照学位论文作假行为处理相关规定严肃处理。</w:t>
      </w:r>
    </w:p>
    <w:p w:rsidR="009913FC" w:rsidRDefault="00117D07" w:rsidP="00291F27">
      <w:pPr>
        <w:pStyle w:val="a3"/>
        <w:spacing w:beforeLines="50" w:afterLines="50" w:line="600" w:lineRule="exact"/>
        <w:ind w:firstLineChars="200" w:firstLine="643"/>
        <w:rPr>
          <w:rFonts w:ascii="仿宋" w:eastAsia="仿宋" w:hAnsi="仿宋"/>
          <w:bCs/>
          <w:sz w:val="32"/>
          <w:szCs w:val="32"/>
        </w:rPr>
      </w:pPr>
      <w:r>
        <w:rPr>
          <w:rFonts w:ascii="仿宋" w:eastAsia="仿宋" w:hAnsi="仿宋" w:hint="eastAsia"/>
          <w:b/>
          <w:bCs/>
          <w:sz w:val="32"/>
          <w:szCs w:val="32"/>
        </w:rPr>
        <w:t>六、时间节点及材料报送要求</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1.工作时间安排如下：</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（1）</w:t>
      </w:r>
      <w:r w:rsidR="00235E54">
        <w:rPr>
          <w:rFonts w:ascii="仿宋" w:eastAsia="仿宋" w:hAnsi="仿宋" w:hint="eastAsia"/>
          <w:bCs/>
          <w:sz w:val="32"/>
          <w:szCs w:val="32"/>
        </w:rPr>
        <w:t>9</w:t>
      </w:r>
      <w:r>
        <w:rPr>
          <w:rFonts w:ascii="仿宋" w:eastAsia="仿宋" w:hAnsi="仿宋" w:hint="eastAsia"/>
          <w:bCs/>
          <w:sz w:val="32"/>
          <w:szCs w:val="32"/>
        </w:rPr>
        <w:t>月1日开始，研究生登陆“管理信息系统”填报，启动博士</w:t>
      </w:r>
      <w:r w:rsidR="007575A3">
        <w:rPr>
          <w:rFonts w:ascii="仿宋" w:eastAsia="仿宋" w:hAnsi="仿宋" w:hint="eastAsia"/>
          <w:bCs/>
          <w:sz w:val="32"/>
          <w:szCs w:val="32"/>
        </w:rPr>
        <w:t>、硕士</w:t>
      </w:r>
      <w:r>
        <w:rPr>
          <w:rFonts w:ascii="仿宋" w:eastAsia="仿宋" w:hAnsi="仿宋" w:hint="eastAsia"/>
          <w:bCs/>
          <w:sz w:val="32"/>
          <w:szCs w:val="32"/>
        </w:rPr>
        <w:t>盲审申请工作；</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w:t>
      </w:r>
      <w:r w:rsidR="00235E54">
        <w:rPr>
          <w:rFonts w:ascii="仿宋" w:eastAsia="仿宋" w:hAnsi="仿宋" w:hint="eastAsia"/>
          <w:bCs/>
          <w:sz w:val="32"/>
          <w:szCs w:val="32"/>
        </w:rPr>
        <w:t>9</w:t>
      </w:r>
      <w:r>
        <w:rPr>
          <w:rFonts w:ascii="仿宋" w:eastAsia="仿宋" w:hAnsi="仿宋" w:hint="eastAsia"/>
          <w:bCs/>
          <w:sz w:val="32"/>
          <w:szCs w:val="32"/>
        </w:rPr>
        <w:t>月2</w:t>
      </w:r>
      <w:r w:rsidR="007575A3">
        <w:rPr>
          <w:rFonts w:ascii="仿宋" w:eastAsia="仿宋" w:hAnsi="仿宋" w:hint="eastAsia"/>
          <w:bCs/>
          <w:sz w:val="32"/>
          <w:szCs w:val="32"/>
        </w:rPr>
        <w:t>5</w:t>
      </w:r>
      <w:r>
        <w:rPr>
          <w:rFonts w:ascii="仿宋" w:eastAsia="仿宋" w:hAnsi="仿宋" w:hint="eastAsia"/>
          <w:bCs/>
          <w:sz w:val="32"/>
          <w:szCs w:val="32"/>
        </w:rPr>
        <w:t>日，培养单位、学位办截止受理本学期</w:t>
      </w:r>
      <w:r w:rsidR="007575A3">
        <w:rPr>
          <w:rFonts w:ascii="仿宋" w:eastAsia="仿宋" w:hAnsi="仿宋" w:hint="eastAsia"/>
          <w:bCs/>
          <w:sz w:val="32"/>
          <w:szCs w:val="32"/>
        </w:rPr>
        <w:t>博士、</w:t>
      </w:r>
      <w:r>
        <w:rPr>
          <w:rFonts w:ascii="仿宋" w:eastAsia="仿宋" w:hAnsi="仿宋" w:hint="eastAsia"/>
          <w:bCs/>
          <w:sz w:val="32"/>
          <w:szCs w:val="32"/>
        </w:rPr>
        <w:t>硕士</w:t>
      </w:r>
      <w:r w:rsidR="007575A3">
        <w:rPr>
          <w:rFonts w:ascii="仿宋" w:eastAsia="仿宋" w:hAnsi="仿宋" w:hint="eastAsia"/>
          <w:bCs/>
          <w:sz w:val="32"/>
          <w:szCs w:val="32"/>
        </w:rPr>
        <w:t>盲审</w:t>
      </w:r>
      <w:r>
        <w:rPr>
          <w:rFonts w:ascii="仿宋" w:eastAsia="仿宋" w:hAnsi="仿宋" w:hint="eastAsia"/>
          <w:bCs/>
          <w:sz w:val="32"/>
          <w:szCs w:val="32"/>
        </w:rPr>
        <w:t xml:space="preserve">申请。 </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2.各类型研究生学位论文答辩截止时间为</w:t>
      </w:r>
      <w:r w:rsidR="00235E54">
        <w:rPr>
          <w:rFonts w:ascii="仿宋" w:eastAsia="仿宋" w:hAnsi="仿宋" w:hint="eastAsia"/>
          <w:bCs/>
          <w:sz w:val="32"/>
          <w:szCs w:val="32"/>
        </w:rPr>
        <w:t>11</w:t>
      </w:r>
      <w:r>
        <w:rPr>
          <w:rFonts w:ascii="仿宋" w:eastAsia="仿宋" w:hAnsi="仿宋" w:hint="eastAsia"/>
          <w:bCs/>
          <w:sz w:val="32"/>
          <w:szCs w:val="32"/>
        </w:rPr>
        <w:t>月</w:t>
      </w:r>
      <w:r w:rsidR="007575A3">
        <w:rPr>
          <w:rFonts w:ascii="仿宋" w:eastAsia="仿宋" w:hAnsi="仿宋" w:hint="eastAsia"/>
          <w:bCs/>
          <w:sz w:val="32"/>
          <w:szCs w:val="32"/>
        </w:rPr>
        <w:t>30</w:t>
      </w:r>
      <w:r>
        <w:rPr>
          <w:rFonts w:ascii="仿宋" w:eastAsia="仿宋" w:hAnsi="仿宋" w:hint="eastAsia"/>
          <w:bCs/>
          <w:sz w:val="32"/>
          <w:szCs w:val="32"/>
        </w:rPr>
        <w:t>日。</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3.各学位评定分委员会须于</w:t>
      </w:r>
      <w:r w:rsidR="00235E54">
        <w:rPr>
          <w:rFonts w:ascii="仿宋" w:eastAsia="仿宋" w:hAnsi="仿宋" w:hint="eastAsia"/>
          <w:bCs/>
          <w:sz w:val="32"/>
          <w:szCs w:val="32"/>
        </w:rPr>
        <w:t>12</w:t>
      </w:r>
      <w:r>
        <w:rPr>
          <w:rFonts w:ascii="仿宋" w:eastAsia="仿宋" w:hAnsi="仿宋" w:hint="eastAsia"/>
          <w:bCs/>
          <w:sz w:val="32"/>
          <w:szCs w:val="32"/>
        </w:rPr>
        <w:t>月</w:t>
      </w:r>
      <w:r w:rsidR="007575A3">
        <w:rPr>
          <w:rFonts w:ascii="仿宋" w:eastAsia="仿宋" w:hAnsi="仿宋" w:hint="eastAsia"/>
          <w:bCs/>
          <w:sz w:val="32"/>
          <w:szCs w:val="32"/>
        </w:rPr>
        <w:t>7</w:t>
      </w:r>
      <w:r>
        <w:rPr>
          <w:rFonts w:ascii="仿宋" w:eastAsia="仿宋" w:hAnsi="仿宋" w:hint="eastAsia"/>
          <w:bCs/>
          <w:sz w:val="32"/>
          <w:szCs w:val="32"/>
        </w:rPr>
        <w:t>日前召开专门会议，讨论本单位申请学位人员的情况，提出建议授予博士学位名单和授予硕士学位名单。</w:t>
      </w:r>
    </w:p>
    <w:p w:rsidR="009913FC" w:rsidRDefault="00117D07"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4.各学位评定分委员会须于</w:t>
      </w:r>
      <w:r w:rsidR="00235E54">
        <w:rPr>
          <w:rFonts w:ascii="仿宋" w:eastAsia="仿宋" w:hAnsi="仿宋" w:hint="eastAsia"/>
          <w:bCs/>
          <w:sz w:val="32"/>
          <w:szCs w:val="32"/>
        </w:rPr>
        <w:t>12</w:t>
      </w:r>
      <w:r>
        <w:rPr>
          <w:rFonts w:ascii="仿宋" w:eastAsia="仿宋" w:hAnsi="仿宋" w:hint="eastAsia"/>
          <w:bCs/>
          <w:sz w:val="32"/>
          <w:szCs w:val="32"/>
        </w:rPr>
        <w:t>月</w:t>
      </w:r>
      <w:r w:rsidR="00235E54">
        <w:rPr>
          <w:rFonts w:ascii="仿宋" w:eastAsia="仿宋" w:hAnsi="仿宋" w:hint="eastAsia"/>
          <w:bCs/>
          <w:sz w:val="32"/>
          <w:szCs w:val="32"/>
        </w:rPr>
        <w:t>8</w:t>
      </w:r>
      <w:r>
        <w:rPr>
          <w:rFonts w:ascii="仿宋" w:eastAsia="仿宋" w:hAnsi="仿宋" w:hint="eastAsia"/>
          <w:bCs/>
          <w:sz w:val="32"/>
          <w:szCs w:val="32"/>
        </w:rPr>
        <w:t>日前将本学位评定分委员会会议纪要、学位授予决定及相关材料报送学位办，具体报送材料清单见附件2。</w:t>
      </w:r>
    </w:p>
    <w:p w:rsidR="009913FC" w:rsidRDefault="009D040F"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lastRenderedPageBreak/>
        <w:t>5</w:t>
      </w:r>
      <w:r w:rsidR="00117D07">
        <w:rPr>
          <w:rFonts w:ascii="仿宋" w:eastAsia="仿宋" w:hAnsi="仿宋" w:hint="eastAsia"/>
          <w:bCs/>
          <w:sz w:val="32"/>
          <w:szCs w:val="32"/>
        </w:rPr>
        <w:t>.为保证学位授予信息准确完整上报，通过答辩后所有研究生务必在研究生管理信息系统中完善“学位授予信息核对”的有关内容，导出“学位授予信息表”打印核对无误后签名提交。</w:t>
      </w:r>
    </w:p>
    <w:p w:rsidR="009913FC" w:rsidRDefault="009D040F" w:rsidP="00291F27">
      <w:pPr>
        <w:pStyle w:val="a3"/>
        <w:spacing w:beforeLines="50" w:afterLines="50" w:line="600" w:lineRule="exact"/>
        <w:ind w:firstLineChars="200" w:firstLine="640"/>
        <w:rPr>
          <w:rFonts w:ascii="仿宋" w:eastAsia="仿宋" w:hAnsi="仿宋"/>
          <w:bCs/>
          <w:sz w:val="32"/>
          <w:szCs w:val="32"/>
        </w:rPr>
      </w:pPr>
      <w:r>
        <w:rPr>
          <w:rFonts w:ascii="仿宋" w:eastAsia="仿宋" w:hAnsi="仿宋" w:hint="eastAsia"/>
          <w:bCs/>
          <w:sz w:val="32"/>
          <w:szCs w:val="32"/>
        </w:rPr>
        <w:t>6</w:t>
      </w:r>
      <w:r w:rsidR="00117D07">
        <w:rPr>
          <w:rFonts w:ascii="仿宋" w:eastAsia="仿宋" w:hAnsi="仿宋" w:hint="eastAsia"/>
          <w:bCs/>
          <w:sz w:val="32"/>
          <w:szCs w:val="32"/>
        </w:rPr>
        <w:t>.所有博士、硕士学位论文（涉密论文除外）的最终电子存档文本务必在</w:t>
      </w:r>
      <w:r w:rsidR="007575A3">
        <w:rPr>
          <w:rFonts w:ascii="仿宋" w:eastAsia="仿宋" w:hAnsi="仿宋" w:hint="eastAsia"/>
          <w:bCs/>
          <w:sz w:val="32"/>
          <w:szCs w:val="32"/>
        </w:rPr>
        <w:t>12月7日前</w:t>
      </w:r>
      <w:r w:rsidR="00117D07">
        <w:rPr>
          <w:rFonts w:ascii="仿宋" w:eastAsia="仿宋" w:hAnsi="仿宋" w:hint="eastAsia"/>
          <w:bCs/>
          <w:sz w:val="32"/>
          <w:szCs w:val="32"/>
        </w:rPr>
        <w:t>在研究生管理信息系统上传</w:t>
      </w:r>
      <w:r w:rsidR="00FC33BE">
        <w:rPr>
          <w:rFonts w:ascii="仿宋" w:eastAsia="仿宋" w:hAnsi="仿宋" w:hint="eastAsia"/>
          <w:bCs/>
          <w:sz w:val="32"/>
          <w:szCs w:val="32"/>
        </w:rPr>
        <w:t>（与学校纸质存档学位论文版本一致）</w:t>
      </w:r>
      <w:r w:rsidR="00117D07">
        <w:rPr>
          <w:rFonts w:ascii="仿宋" w:eastAsia="仿宋" w:hAnsi="仿宋" w:hint="eastAsia"/>
          <w:bCs/>
          <w:sz w:val="32"/>
          <w:szCs w:val="32"/>
        </w:rPr>
        <w:t>。学位论文封面样式及排版、印刷，按照《中国地质大学研究生学位论文写作规范》执行(下载见研究生院主页-表格下载-学位-论文格式)。</w:t>
      </w:r>
    </w:p>
    <w:p w:rsidR="009913FC" w:rsidRDefault="00117D07" w:rsidP="00291F27">
      <w:pPr>
        <w:pStyle w:val="a3"/>
        <w:spacing w:beforeLines="50" w:afterLines="50" w:line="600" w:lineRule="exact"/>
        <w:rPr>
          <w:rFonts w:ascii="仿宋" w:eastAsia="仿宋" w:hAnsi="仿宋"/>
          <w:bCs/>
          <w:sz w:val="32"/>
          <w:szCs w:val="32"/>
        </w:rPr>
      </w:pPr>
      <w:r>
        <w:rPr>
          <w:rFonts w:ascii="仿宋" w:eastAsia="仿宋" w:hAnsi="仿宋" w:hint="eastAsia"/>
          <w:bCs/>
          <w:sz w:val="32"/>
          <w:szCs w:val="32"/>
        </w:rPr>
        <w:t>附件1：博士研究生答辩前审核材料清单</w:t>
      </w:r>
    </w:p>
    <w:p w:rsidR="009913FC" w:rsidRDefault="00117D07" w:rsidP="00291F27">
      <w:pPr>
        <w:pStyle w:val="a3"/>
        <w:spacing w:beforeLines="50" w:afterLines="50" w:line="600" w:lineRule="exact"/>
        <w:rPr>
          <w:rFonts w:ascii="仿宋" w:eastAsia="仿宋" w:hAnsi="仿宋"/>
          <w:sz w:val="24"/>
        </w:rPr>
      </w:pPr>
      <w:r>
        <w:rPr>
          <w:rFonts w:ascii="仿宋" w:eastAsia="仿宋" w:hAnsi="仿宋" w:hint="eastAsia"/>
          <w:bCs/>
          <w:sz w:val="32"/>
          <w:szCs w:val="32"/>
        </w:rPr>
        <w:t>附件</w:t>
      </w:r>
      <w:r w:rsidR="003C135B">
        <w:rPr>
          <w:rFonts w:ascii="仿宋" w:eastAsia="仿宋" w:hAnsi="仿宋" w:hint="eastAsia"/>
          <w:bCs/>
          <w:sz w:val="32"/>
          <w:szCs w:val="32"/>
        </w:rPr>
        <w:t>2</w:t>
      </w:r>
      <w:r>
        <w:rPr>
          <w:rFonts w:ascii="仿宋" w:eastAsia="仿宋" w:hAnsi="仿宋" w:hint="eastAsia"/>
          <w:bCs/>
          <w:sz w:val="32"/>
          <w:szCs w:val="32"/>
        </w:rPr>
        <w:t>：XX学院2023年</w:t>
      </w:r>
      <w:r w:rsidR="009D040F">
        <w:rPr>
          <w:rFonts w:ascii="仿宋" w:eastAsia="仿宋" w:hAnsi="仿宋" w:hint="eastAsia"/>
          <w:bCs/>
          <w:sz w:val="32"/>
          <w:szCs w:val="32"/>
        </w:rPr>
        <w:t>下</w:t>
      </w:r>
      <w:r>
        <w:rPr>
          <w:rFonts w:ascii="仿宋" w:eastAsia="仿宋" w:hAnsi="仿宋" w:hint="eastAsia"/>
          <w:bCs/>
          <w:sz w:val="32"/>
          <w:szCs w:val="32"/>
        </w:rPr>
        <w:t>半年报送材料清单</w:t>
      </w:r>
      <w:r>
        <w:rPr>
          <w:rFonts w:ascii="仿宋" w:eastAsia="仿宋" w:hAnsi="仿宋" w:hint="eastAsia"/>
          <w:sz w:val="24"/>
        </w:rPr>
        <w:t xml:space="preserve">             </w:t>
      </w:r>
    </w:p>
    <w:p w:rsidR="009913FC" w:rsidRDefault="009913FC">
      <w:pPr>
        <w:pStyle w:val="a3"/>
        <w:spacing w:line="312" w:lineRule="auto"/>
        <w:ind w:right="60"/>
        <w:jc w:val="right"/>
        <w:rPr>
          <w:rFonts w:ascii="仿宋" w:eastAsia="仿宋" w:hAnsi="仿宋" w:cs="Times New Roman"/>
          <w:sz w:val="24"/>
          <w:szCs w:val="24"/>
        </w:rPr>
      </w:pPr>
    </w:p>
    <w:p w:rsidR="009913FC" w:rsidRDefault="00117D07">
      <w:pPr>
        <w:pStyle w:val="a3"/>
        <w:spacing w:line="312" w:lineRule="auto"/>
        <w:ind w:right="60"/>
        <w:jc w:val="right"/>
        <w:rPr>
          <w:rFonts w:ascii="仿宋" w:eastAsia="仿宋" w:hAnsi="仿宋" w:cs="Times New Roman"/>
          <w:sz w:val="24"/>
          <w:szCs w:val="24"/>
        </w:rPr>
      </w:pPr>
      <w:r>
        <w:rPr>
          <w:rFonts w:ascii="仿宋" w:eastAsia="仿宋" w:hAnsi="仿宋" w:cs="Times New Roman" w:hint="eastAsia"/>
          <w:sz w:val="24"/>
          <w:szCs w:val="24"/>
        </w:rPr>
        <w:t xml:space="preserve">     </w:t>
      </w:r>
    </w:p>
    <w:p w:rsidR="009913FC" w:rsidRDefault="00117D07" w:rsidP="00B5549C">
      <w:pPr>
        <w:pStyle w:val="a3"/>
        <w:spacing w:line="312" w:lineRule="auto"/>
        <w:ind w:right="60"/>
        <w:jc w:val="right"/>
        <w:rPr>
          <w:rFonts w:ascii="仿宋" w:eastAsia="仿宋" w:hAnsi="仿宋" w:cs="Times New Roman"/>
          <w:sz w:val="32"/>
          <w:szCs w:val="32"/>
        </w:rPr>
      </w:pPr>
      <w:r>
        <w:rPr>
          <w:rFonts w:ascii="仿宋" w:eastAsia="仿宋" w:hAnsi="仿宋" w:cs="Times New Roman" w:hint="eastAsia"/>
          <w:sz w:val="32"/>
          <w:szCs w:val="32"/>
        </w:rPr>
        <w:t>二〇二三年</w:t>
      </w:r>
      <w:r w:rsidR="009D040F">
        <w:rPr>
          <w:rFonts w:ascii="仿宋" w:eastAsia="仿宋" w:hAnsi="仿宋" w:cs="Times New Roman" w:hint="eastAsia"/>
          <w:sz w:val="32"/>
          <w:szCs w:val="32"/>
        </w:rPr>
        <w:t>六</w:t>
      </w:r>
      <w:r>
        <w:rPr>
          <w:rFonts w:ascii="仿宋" w:eastAsia="仿宋" w:hAnsi="仿宋" w:cs="Times New Roman" w:hint="eastAsia"/>
          <w:sz w:val="32"/>
          <w:szCs w:val="32"/>
        </w:rPr>
        <w:t>月</w:t>
      </w:r>
      <w:r w:rsidR="009D040F">
        <w:rPr>
          <w:rFonts w:ascii="仿宋" w:eastAsia="仿宋" w:hAnsi="仿宋" w:cs="Times New Roman" w:hint="eastAsia"/>
          <w:sz w:val="32"/>
          <w:szCs w:val="32"/>
        </w:rPr>
        <w:t>二十九</w:t>
      </w:r>
      <w:r>
        <w:rPr>
          <w:rFonts w:ascii="仿宋" w:eastAsia="仿宋" w:hAnsi="仿宋" w:cs="Times New Roman" w:hint="eastAsia"/>
          <w:sz w:val="32"/>
          <w:szCs w:val="32"/>
        </w:rPr>
        <w:t>日</w:t>
      </w:r>
    </w:p>
    <w:p w:rsidR="00B5549C" w:rsidRDefault="00B5549C" w:rsidP="00B5549C">
      <w:pPr>
        <w:pStyle w:val="a3"/>
        <w:spacing w:line="312" w:lineRule="auto"/>
        <w:ind w:right="60"/>
        <w:jc w:val="right"/>
        <w:rPr>
          <w:rFonts w:ascii="仿宋" w:eastAsia="仿宋" w:hAnsi="仿宋" w:cs="Times New Roman"/>
          <w:sz w:val="32"/>
          <w:szCs w:val="32"/>
        </w:rPr>
      </w:pPr>
    </w:p>
    <w:p w:rsidR="00235E54" w:rsidRDefault="00235E54" w:rsidP="00B5549C">
      <w:pPr>
        <w:pStyle w:val="a3"/>
        <w:spacing w:line="312" w:lineRule="auto"/>
        <w:ind w:right="60"/>
        <w:jc w:val="right"/>
        <w:rPr>
          <w:rFonts w:ascii="仿宋" w:eastAsia="仿宋" w:hAnsi="仿宋" w:cs="Times New Roman"/>
          <w:sz w:val="32"/>
          <w:szCs w:val="32"/>
        </w:rPr>
      </w:pPr>
    </w:p>
    <w:p w:rsidR="00235E54" w:rsidRDefault="00235E54" w:rsidP="00B5549C">
      <w:pPr>
        <w:pStyle w:val="a3"/>
        <w:spacing w:line="312" w:lineRule="auto"/>
        <w:ind w:right="60"/>
        <w:jc w:val="right"/>
        <w:rPr>
          <w:rFonts w:ascii="仿宋" w:eastAsia="仿宋" w:hAnsi="仿宋" w:cs="Times New Roman"/>
          <w:sz w:val="32"/>
          <w:szCs w:val="32"/>
        </w:rPr>
      </w:pPr>
    </w:p>
    <w:p w:rsidR="00235E54" w:rsidRDefault="00235E54" w:rsidP="00B5549C">
      <w:pPr>
        <w:pStyle w:val="a3"/>
        <w:spacing w:line="312" w:lineRule="auto"/>
        <w:ind w:right="60"/>
        <w:jc w:val="right"/>
        <w:rPr>
          <w:rFonts w:ascii="仿宋" w:eastAsia="仿宋" w:hAnsi="仿宋" w:cs="Times New Roman"/>
          <w:sz w:val="32"/>
          <w:szCs w:val="32"/>
        </w:rPr>
      </w:pPr>
    </w:p>
    <w:p w:rsidR="003C135B" w:rsidRDefault="003C135B" w:rsidP="00B5549C">
      <w:pPr>
        <w:pStyle w:val="a3"/>
        <w:spacing w:line="312" w:lineRule="auto"/>
        <w:ind w:right="60"/>
        <w:jc w:val="right"/>
        <w:rPr>
          <w:rFonts w:ascii="仿宋" w:eastAsia="仿宋" w:hAnsi="仿宋" w:cs="Times New Roman" w:hint="eastAsia"/>
          <w:sz w:val="32"/>
          <w:szCs w:val="32"/>
        </w:rPr>
      </w:pPr>
    </w:p>
    <w:p w:rsidR="00291F27" w:rsidRDefault="00291F27" w:rsidP="00B5549C">
      <w:pPr>
        <w:pStyle w:val="a3"/>
        <w:spacing w:line="312" w:lineRule="auto"/>
        <w:ind w:right="60"/>
        <w:jc w:val="right"/>
        <w:rPr>
          <w:rFonts w:ascii="仿宋" w:eastAsia="仿宋" w:hAnsi="仿宋" w:cs="Times New Roman"/>
          <w:sz w:val="32"/>
          <w:szCs w:val="32"/>
        </w:rPr>
      </w:pPr>
    </w:p>
    <w:p w:rsidR="003C135B" w:rsidRDefault="003C135B" w:rsidP="00B5549C">
      <w:pPr>
        <w:pStyle w:val="a3"/>
        <w:spacing w:line="312" w:lineRule="auto"/>
        <w:ind w:right="60"/>
        <w:jc w:val="right"/>
        <w:rPr>
          <w:rFonts w:ascii="仿宋" w:eastAsia="仿宋" w:hAnsi="仿宋" w:cs="Times New Roman"/>
          <w:sz w:val="32"/>
          <w:szCs w:val="32"/>
        </w:rPr>
      </w:pPr>
    </w:p>
    <w:p w:rsidR="00235E54" w:rsidRDefault="00235E54" w:rsidP="00B5549C">
      <w:pPr>
        <w:pStyle w:val="a3"/>
        <w:spacing w:line="312" w:lineRule="auto"/>
        <w:ind w:right="60"/>
        <w:jc w:val="right"/>
        <w:rPr>
          <w:rFonts w:ascii="仿宋" w:eastAsia="仿宋" w:hAnsi="仿宋" w:cs="Times New Roman"/>
          <w:sz w:val="32"/>
          <w:szCs w:val="32"/>
        </w:rPr>
      </w:pPr>
    </w:p>
    <w:p w:rsidR="009913FC" w:rsidRDefault="009913FC">
      <w:pPr>
        <w:spacing w:line="500" w:lineRule="exact"/>
        <w:rPr>
          <w:rFonts w:ascii="仿宋" w:eastAsia="仿宋" w:hAnsi="仿宋"/>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0"/>
      </w:tblGrid>
      <w:tr w:rsidR="009913FC">
        <w:tc>
          <w:tcPr>
            <w:tcW w:w="5000" w:type="pct"/>
            <w:tcBorders>
              <w:left w:val="nil"/>
              <w:right w:val="nil"/>
            </w:tcBorders>
          </w:tcPr>
          <w:p w:rsidR="009913FC" w:rsidRDefault="00117D07" w:rsidP="009D040F">
            <w:pPr>
              <w:spacing w:line="400" w:lineRule="exact"/>
              <w:rPr>
                <w:rFonts w:ascii="仿宋" w:eastAsia="仿宋" w:hAnsi="仿宋"/>
                <w:sz w:val="32"/>
                <w:szCs w:val="32"/>
              </w:rPr>
            </w:pPr>
            <w:r>
              <w:rPr>
                <w:rFonts w:ascii="仿宋" w:eastAsia="仿宋" w:hAnsi="仿宋" w:hint="eastAsia"/>
                <w:sz w:val="32"/>
                <w:szCs w:val="32"/>
              </w:rPr>
              <w:t>中国地质大学（武汉）研究生院           2023年</w:t>
            </w:r>
            <w:r w:rsidR="009D040F">
              <w:rPr>
                <w:rFonts w:ascii="仿宋" w:eastAsia="仿宋" w:hAnsi="仿宋" w:hint="eastAsia"/>
                <w:sz w:val="32"/>
                <w:szCs w:val="32"/>
              </w:rPr>
              <w:t>6</w:t>
            </w:r>
            <w:r>
              <w:rPr>
                <w:rFonts w:ascii="仿宋" w:eastAsia="仿宋" w:hAnsi="仿宋" w:hint="eastAsia"/>
                <w:sz w:val="32"/>
                <w:szCs w:val="32"/>
              </w:rPr>
              <w:t>月</w:t>
            </w:r>
            <w:r w:rsidR="009D040F">
              <w:rPr>
                <w:rFonts w:ascii="仿宋" w:eastAsia="仿宋" w:hAnsi="仿宋" w:hint="eastAsia"/>
                <w:sz w:val="32"/>
                <w:szCs w:val="32"/>
              </w:rPr>
              <w:t>29</w:t>
            </w:r>
            <w:r>
              <w:rPr>
                <w:rFonts w:ascii="仿宋" w:eastAsia="仿宋" w:hAnsi="仿宋" w:hint="eastAsia"/>
                <w:sz w:val="32"/>
                <w:szCs w:val="32"/>
              </w:rPr>
              <w:t>日</w:t>
            </w:r>
          </w:p>
        </w:tc>
      </w:tr>
    </w:tbl>
    <w:p w:rsidR="00801A96" w:rsidRDefault="00117D07" w:rsidP="00291F27">
      <w:pPr>
        <w:pStyle w:val="a3"/>
        <w:spacing w:beforeLines="50" w:afterLines="50" w:line="600" w:lineRule="exact"/>
        <w:rPr>
          <w:rFonts w:ascii="仿宋" w:eastAsia="仿宋" w:hAnsi="仿宋"/>
          <w:bCs/>
          <w:sz w:val="32"/>
          <w:szCs w:val="32"/>
        </w:rPr>
      </w:pPr>
      <w:r>
        <w:rPr>
          <w:rFonts w:ascii="仿宋" w:eastAsia="仿宋" w:hAnsi="仿宋" w:hint="eastAsia"/>
          <w:bCs/>
          <w:sz w:val="32"/>
          <w:szCs w:val="32"/>
        </w:rPr>
        <w:lastRenderedPageBreak/>
        <w:t>附件1：</w:t>
      </w:r>
    </w:p>
    <w:p w:rsidR="009913FC" w:rsidRDefault="00117D07" w:rsidP="00291F27">
      <w:pPr>
        <w:pStyle w:val="a3"/>
        <w:spacing w:beforeLines="50" w:afterLines="50" w:line="600" w:lineRule="exact"/>
        <w:ind w:firstLineChars="500" w:firstLine="1807"/>
        <w:rPr>
          <w:rFonts w:ascii="仿宋" w:eastAsia="仿宋" w:hAnsi="仿宋"/>
          <w:b/>
          <w:bCs/>
          <w:sz w:val="36"/>
          <w:szCs w:val="36"/>
        </w:rPr>
      </w:pPr>
      <w:r>
        <w:rPr>
          <w:rFonts w:ascii="仿宋" w:eastAsia="仿宋" w:hAnsi="仿宋" w:hint="eastAsia"/>
          <w:b/>
          <w:bCs/>
          <w:sz w:val="36"/>
          <w:szCs w:val="36"/>
        </w:rPr>
        <w:t>博士研究生答辩前审核材料清单</w:t>
      </w:r>
    </w:p>
    <w:p w:rsidR="009913FC" w:rsidRDefault="00117D07" w:rsidP="00291F27">
      <w:pPr>
        <w:pStyle w:val="a3"/>
        <w:spacing w:beforeLines="50" w:afterLines="50" w:line="600" w:lineRule="exact"/>
        <w:rPr>
          <w:rFonts w:ascii="仿宋" w:eastAsia="仿宋" w:hAnsi="仿宋"/>
          <w:bCs/>
          <w:sz w:val="32"/>
          <w:szCs w:val="32"/>
        </w:rPr>
      </w:pPr>
      <w:r>
        <w:rPr>
          <w:rFonts w:ascii="仿宋" w:eastAsia="仿宋" w:hAnsi="仿宋" w:hint="eastAsia"/>
          <w:bCs/>
          <w:sz w:val="32"/>
          <w:szCs w:val="32"/>
        </w:rPr>
        <w:t xml:space="preserve">     博士研究生答辩前应提交以下材料交所</w:t>
      </w:r>
      <w:r w:rsidR="00801A96">
        <w:rPr>
          <w:rFonts w:ascii="仿宋" w:eastAsia="仿宋" w:hAnsi="仿宋" w:hint="eastAsia"/>
          <w:bCs/>
          <w:sz w:val="32"/>
          <w:szCs w:val="32"/>
        </w:rPr>
        <w:t>在培养单位进行答辩资格审核，培养单位审核通过后，由研究生院</w:t>
      </w:r>
      <w:r>
        <w:rPr>
          <w:rFonts w:ascii="仿宋" w:eastAsia="仿宋" w:hAnsi="仿宋" w:hint="eastAsia"/>
          <w:bCs/>
          <w:sz w:val="32"/>
          <w:szCs w:val="32"/>
        </w:rPr>
        <w:t>负责</w:t>
      </w:r>
      <w:r w:rsidR="00801A96">
        <w:rPr>
          <w:rFonts w:ascii="仿宋" w:eastAsia="仿宋" w:hAnsi="仿宋" w:hint="eastAsia"/>
          <w:bCs/>
          <w:sz w:val="32"/>
          <w:szCs w:val="32"/>
        </w:rPr>
        <w:t>在“研究生管理信息系统”</w:t>
      </w:r>
      <w:r>
        <w:rPr>
          <w:rFonts w:ascii="仿宋" w:eastAsia="仿宋" w:hAnsi="仿宋" w:hint="eastAsia"/>
          <w:bCs/>
          <w:sz w:val="32"/>
          <w:szCs w:val="32"/>
        </w:rPr>
        <w:t>审核博士生答辩申请。审核通过后方可进行答辩。审核材料清单如下：</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1、博士学位论文盲审意见及论文修改情况表；</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2、学术成果原件；</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3、答辩委员会组成审批表;</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4、答辩公告完成情况审核：博士学位论文答辩应提前一周在研究生院主页进行答辩信息公告。</w:t>
      </w:r>
    </w:p>
    <w:p w:rsidR="009913FC" w:rsidRDefault="00117D07" w:rsidP="00291F27">
      <w:pPr>
        <w:pStyle w:val="a3"/>
        <w:spacing w:beforeLines="50" w:afterLines="50" w:line="600" w:lineRule="exact"/>
        <w:ind w:firstLineChars="250" w:firstLine="803"/>
        <w:rPr>
          <w:rFonts w:ascii="仿宋" w:eastAsia="仿宋" w:hAnsi="仿宋"/>
          <w:b/>
          <w:bCs/>
          <w:sz w:val="32"/>
          <w:szCs w:val="32"/>
        </w:rPr>
      </w:pPr>
      <w:r>
        <w:rPr>
          <w:rFonts w:ascii="仿宋" w:eastAsia="仿宋" w:hAnsi="仿宋" w:hint="eastAsia"/>
          <w:b/>
          <w:bCs/>
          <w:sz w:val="32"/>
          <w:szCs w:val="32"/>
        </w:rPr>
        <w:t>同等学力博士生还需同时提交：</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5、3位校外专家评阅书；</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6、硕士学位证书（原件）；</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7、最后学历证书（原件）；</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8、所在工作单位提供的申请人的简历、思想政治表现、工作成绩、科研成果、业务能力、理论基础、专业知识、外语能力等方面的材料（加印密封）；</w:t>
      </w:r>
    </w:p>
    <w:p w:rsidR="009913FC" w:rsidRDefault="00117D07" w:rsidP="00291F27">
      <w:pPr>
        <w:pStyle w:val="a3"/>
        <w:spacing w:beforeLines="50" w:afterLines="50" w:line="600" w:lineRule="exact"/>
        <w:ind w:firstLineChars="250" w:firstLine="800"/>
        <w:rPr>
          <w:rFonts w:ascii="仿宋" w:eastAsia="仿宋" w:hAnsi="仿宋"/>
          <w:bCs/>
          <w:sz w:val="32"/>
          <w:szCs w:val="32"/>
        </w:rPr>
      </w:pPr>
      <w:r>
        <w:rPr>
          <w:rFonts w:ascii="仿宋" w:eastAsia="仿宋" w:hAnsi="仿宋" w:hint="eastAsia"/>
          <w:bCs/>
          <w:sz w:val="32"/>
          <w:szCs w:val="32"/>
        </w:rPr>
        <w:t>9、科研获奖的证明材料（原件）。</w:t>
      </w:r>
    </w:p>
    <w:p w:rsidR="007575A3" w:rsidRDefault="007575A3" w:rsidP="00291F27">
      <w:pPr>
        <w:pStyle w:val="a3"/>
        <w:spacing w:beforeLines="50" w:afterLines="50" w:line="600" w:lineRule="exact"/>
        <w:ind w:firstLineChars="250" w:firstLine="800"/>
        <w:rPr>
          <w:rFonts w:ascii="仿宋" w:eastAsia="仿宋" w:hAnsi="仿宋"/>
          <w:bCs/>
          <w:sz w:val="32"/>
          <w:szCs w:val="32"/>
        </w:rPr>
      </w:pPr>
    </w:p>
    <w:p w:rsidR="009913FC" w:rsidRDefault="00117D07">
      <w:pPr>
        <w:spacing w:line="540" w:lineRule="exact"/>
        <w:rPr>
          <w:rFonts w:ascii="仿宋" w:eastAsia="仿宋" w:hAnsi="仿宋"/>
          <w:sz w:val="32"/>
          <w:szCs w:val="32"/>
        </w:rPr>
      </w:pPr>
      <w:r>
        <w:rPr>
          <w:rFonts w:ascii="仿宋" w:eastAsia="仿宋" w:hAnsi="仿宋" w:cs="仿宋" w:hint="eastAsia"/>
          <w:sz w:val="32"/>
          <w:szCs w:val="32"/>
        </w:rPr>
        <w:lastRenderedPageBreak/>
        <w:t>附件2</w:t>
      </w:r>
    </w:p>
    <w:p w:rsidR="009913FC" w:rsidRDefault="00117D07" w:rsidP="00291F27">
      <w:pPr>
        <w:spacing w:afterLines="50"/>
        <w:jc w:val="center"/>
        <w:rPr>
          <w:rFonts w:ascii="宋体" w:hAnsi="宋体"/>
          <w:b/>
          <w:bCs/>
          <w:sz w:val="32"/>
          <w:szCs w:val="32"/>
        </w:rPr>
      </w:pPr>
      <w:r>
        <w:rPr>
          <w:rFonts w:ascii="宋体" w:hAnsi="宋体" w:cs="方正小标宋简体"/>
          <w:b/>
          <w:bCs/>
          <w:sz w:val="32"/>
          <w:szCs w:val="32"/>
        </w:rPr>
        <w:t>XX</w:t>
      </w:r>
      <w:r>
        <w:rPr>
          <w:rFonts w:ascii="宋体" w:hAnsi="宋体" w:cs="方正小标宋简体" w:hint="eastAsia"/>
          <w:b/>
          <w:bCs/>
          <w:sz w:val="32"/>
          <w:szCs w:val="32"/>
        </w:rPr>
        <w:t>学院</w:t>
      </w:r>
      <w:r>
        <w:rPr>
          <w:rFonts w:ascii="宋体" w:hAnsi="宋体" w:cs="方正小标宋简体"/>
          <w:b/>
          <w:bCs/>
          <w:sz w:val="32"/>
          <w:szCs w:val="32"/>
        </w:rPr>
        <w:t>20</w:t>
      </w:r>
      <w:r>
        <w:rPr>
          <w:rFonts w:ascii="宋体" w:hAnsi="宋体" w:cs="方正小标宋简体" w:hint="eastAsia"/>
          <w:b/>
          <w:bCs/>
          <w:sz w:val="32"/>
          <w:szCs w:val="32"/>
        </w:rPr>
        <w:t>23年</w:t>
      </w:r>
      <w:r w:rsidR="00235E54">
        <w:rPr>
          <w:rFonts w:ascii="宋体" w:hAnsi="宋体" w:cs="方正小标宋简体" w:hint="eastAsia"/>
          <w:b/>
          <w:bCs/>
          <w:sz w:val="32"/>
          <w:szCs w:val="32"/>
        </w:rPr>
        <w:t>下</w:t>
      </w:r>
      <w:r>
        <w:rPr>
          <w:rFonts w:ascii="宋体" w:hAnsi="宋体" w:cs="方正小标宋简体" w:hint="eastAsia"/>
          <w:b/>
          <w:bCs/>
          <w:sz w:val="32"/>
          <w:szCs w:val="32"/>
        </w:rPr>
        <w:t>半年报送材料清单</w:t>
      </w:r>
    </w:p>
    <w:tbl>
      <w:tblPr>
        <w:tblW w:w="4971"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3545"/>
        <w:gridCol w:w="4927"/>
      </w:tblGrid>
      <w:tr w:rsidR="009913FC">
        <w:trPr>
          <w:trHeight w:val="340"/>
        </w:trPr>
        <w:tc>
          <w:tcPr>
            <w:tcW w:w="2265" w:type="pct"/>
            <w:gridSpan w:val="2"/>
          </w:tcPr>
          <w:p w:rsidR="009913FC" w:rsidRDefault="00117D07">
            <w:pPr>
              <w:spacing w:line="444" w:lineRule="auto"/>
              <w:ind w:firstLine="562"/>
              <w:jc w:val="center"/>
              <w:rPr>
                <w:rFonts w:ascii="宋体"/>
                <w:b/>
                <w:bCs/>
                <w:sz w:val="24"/>
              </w:rPr>
            </w:pPr>
            <w:r>
              <w:rPr>
                <w:rFonts w:ascii="宋体" w:hAnsi="宋体" w:cs="宋体" w:hint="eastAsia"/>
                <w:b/>
                <w:bCs/>
                <w:sz w:val="24"/>
              </w:rPr>
              <w:t>纸质材料</w:t>
            </w:r>
          </w:p>
        </w:tc>
        <w:tc>
          <w:tcPr>
            <w:tcW w:w="2735" w:type="pct"/>
          </w:tcPr>
          <w:p w:rsidR="009913FC" w:rsidRDefault="00117D07">
            <w:pPr>
              <w:spacing w:line="444" w:lineRule="auto"/>
              <w:jc w:val="center"/>
              <w:rPr>
                <w:rFonts w:ascii="宋体"/>
                <w:b/>
                <w:bCs/>
                <w:sz w:val="24"/>
              </w:rPr>
            </w:pPr>
            <w:r>
              <w:rPr>
                <w:rFonts w:ascii="宋体" w:hAnsi="宋体" w:cs="宋体" w:hint="eastAsia"/>
                <w:b/>
                <w:bCs/>
                <w:sz w:val="24"/>
              </w:rPr>
              <w:t>备注</w:t>
            </w:r>
          </w:p>
        </w:tc>
      </w:tr>
      <w:tr w:rsidR="009913FC">
        <w:trPr>
          <w:trHeight w:val="340"/>
        </w:trPr>
        <w:tc>
          <w:tcPr>
            <w:tcW w:w="297" w:type="pct"/>
            <w:vAlign w:val="center"/>
          </w:tcPr>
          <w:p w:rsidR="009913FC" w:rsidRDefault="00117D07">
            <w:pPr>
              <w:spacing w:line="360" w:lineRule="auto"/>
              <w:jc w:val="center"/>
              <w:rPr>
                <w:rFonts w:ascii="宋体"/>
                <w:sz w:val="24"/>
              </w:rPr>
            </w:pPr>
            <w:r>
              <w:rPr>
                <w:rFonts w:ascii="宋体" w:hAnsi="宋体" w:cs="宋体" w:hint="eastAsia"/>
                <w:sz w:val="24"/>
              </w:rPr>
              <w:t>博士</w:t>
            </w:r>
          </w:p>
        </w:tc>
        <w:tc>
          <w:tcPr>
            <w:tcW w:w="1968" w:type="pct"/>
          </w:tcPr>
          <w:p w:rsidR="009913FC" w:rsidRDefault="00117D07">
            <w:pPr>
              <w:spacing w:line="360" w:lineRule="auto"/>
              <w:rPr>
                <w:rFonts w:ascii="宋体"/>
                <w:sz w:val="24"/>
              </w:rPr>
            </w:pPr>
            <w:r>
              <w:rPr>
                <w:rFonts w:ascii="宋体" w:hAnsi="宋体" w:cs="宋体" w:hint="eastAsia"/>
                <w:sz w:val="24"/>
              </w:rPr>
              <w:t>博士学位论文</w:t>
            </w:r>
            <w:r>
              <w:rPr>
                <w:rFonts w:ascii="宋体" w:hAnsi="宋体" w:cs="宋体"/>
                <w:sz w:val="24"/>
              </w:rPr>
              <w:t>1</w:t>
            </w:r>
            <w:r>
              <w:rPr>
                <w:rFonts w:ascii="宋体" w:hAnsi="宋体" w:cs="宋体" w:hint="eastAsia"/>
                <w:sz w:val="24"/>
              </w:rPr>
              <w:t>本</w:t>
            </w:r>
          </w:p>
        </w:tc>
        <w:tc>
          <w:tcPr>
            <w:tcW w:w="2735" w:type="pct"/>
          </w:tcPr>
          <w:p w:rsidR="009913FC" w:rsidRDefault="00117D07">
            <w:pPr>
              <w:spacing w:line="360" w:lineRule="auto"/>
              <w:jc w:val="left"/>
              <w:rPr>
                <w:rFonts w:ascii="宋体"/>
              </w:rPr>
            </w:pPr>
            <w:r>
              <w:rPr>
                <w:rFonts w:ascii="宋体" w:hAnsi="宋体" w:cs="宋体" w:hint="eastAsia"/>
              </w:rPr>
              <w:t>全部博士需要提供按照学号排序；涉密学位论文由研究生封装好交学院盖章后单独提交。</w:t>
            </w:r>
            <w:r w:rsidRPr="00C875B9">
              <w:rPr>
                <w:rFonts w:ascii="宋体" w:hAnsi="宋体" w:cs="宋体" w:hint="eastAsia"/>
              </w:rPr>
              <w:t>“报送博士学位论文简况表”不再需要提供。</w:t>
            </w:r>
          </w:p>
        </w:tc>
      </w:tr>
      <w:tr w:rsidR="009913FC">
        <w:trPr>
          <w:trHeight w:val="340"/>
        </w:trPr>
        <w:tc>
          <w:tcPr>
            <w:tcW w:w="297" w:type="pct"/>
            <w:vAlign w:val="center"/>
          </w:tcPr>
          <w:p w:rsidR="009913FC" w:rsidRDefault="00117D07">
            <w:pPr>
              <w:spacing w:line="360" w:lineRule="auto"/>
              <w:jc w:val="center"/>
              <w:rPr>
                <w:rFonts w:ascii="宋体" w:hAnsi="宋体" w:cs="宋体"/>
                <w:sz w:val="24"/>
              </w:rPr>
            </w:pPr>
            <w:r>
              <w:rPr>
                <w:rFonts w:ascii="宋体" w:hAnsi="宋体" w:cs="宋体" w:hint="eastAsia"/>
                <w:sz w:val="24"/>
              </w:rPr>
              <w:t>博硕</w:t>
            </w:r>
          </w:p>
          <w:p w:rsidR="009913FC" w:rsidRDefault="00117D07">
            <w:pPr>
              <w:spacing w:line="360" w:lineRule="auto"/>
              <w:jc w:val="center"/>
              <w:rPr>
                <w:rFonts w:ascii="宋体" w:hAnsi="宋体" w:cs="宋体"/>
                <w:sz w:val="24"/>
              </w:rPr>
            </w:pPr>
            <w:r>
              <w:rPr>
                <w:rFonts w:ascii="宋体" w:hAnsi="宋体" w:cs="宋体" w:hint="eastAsia"/>
                <w:sz w:val="24"/>
              </w:rPr>
              <w:t>士</w:t>
            </w:r>
          </w:p>
        </w:tc>
        <w:tc>
          <w:tcPr>
            <w:tcW w:w="1968" w:type="pct"/>
          </w:tcPr>
          <w:p w:rsidR="009913FC" w:rsidRDefault="00117D07">
            <w:pPr>
              <w:spacing w:line="360" w:lineRule="auto"/>
              <w:rPr>
                <w:rFonts w:ascii="宋体" w:hAnsi="宋体" w:cs="宋体"/>
                <w:sz w:val="24"/>
              </w:rPr>
            </w:pPr>
            <w:r>
              <w:rPr>
                <w:rFonts w:ascii="宋体" w:hAnsi="宋体" w:cs="宋体" w:hint="eastAsia"/>
                <w:sz w:val="24"/>
              </w:rPr>
              <w:t>学位授予信息表一份</w:t>
            </w:r>
          </w:p>
        </w:tc>
        <w:tc>
          <w:tcPr>
            <w:tcW w:w="2735" w:type="pct"/>
          </w:tcPr>
          <w:p w:rsidR="009913FC" w:rsidRDefault="00117D07">
            <w:pPr>
              <w:spacing w:line="360" w:lineRule="auto"/>
              <w:jc w:val="left"/>
              <w:rPr>
                <w:rFonts w:ascii="宋体" w:hAnsi="宋体" w:cs="宋体"/>
              </w:rPr>
            </w:pPr>
            <w:r>
              <w:rPr>
                <w:rFonts w:ascii="宋体" w:hAnsi="宋体" w:cs="宋体" w:hint="eastAsia"/>
              </w:rPr>
              <w:t>全部授学位研究生提供，学生登陆“研究生院管理信息系统”中“学位授予信息核对”，内容无误后导出“学位授予信息表”，本人签名。学院按照博士、学硕、专硕三个类别（各类别按学号排序）装订。</w:t>
            </w:r>
          </w:p>
        </w:tc>
      </w:tr>
      <w:tr w:rsidR="009913FC">
        <w:trPr>
          <w:trHeight w:val="340"/>
        </w:trPr>
        <w:tc>
          <w:tcPr>
            <w:tcW w:w="2265" w:type="pct"/>
            <w:gridSpan w:val="2"/>
            <w:vAlign w:val="center"/>
          </w:tcPr>
          <w:p w:rsidR="009913FC" w:rsidRDefault="00117D07">
            <w:pPr>
              <w:spacing w:line="360" w:lineRule="auto"/>
              <w:rPr>
                <w:rFonts w:ascii="宋体"/>
                <w:sz w:val="24"/>
              </w:rPr>
            </w:pPr>
            <w:r>
              <w:rPr>
                <w:rFonts w:ascii="宋体" w:hAnsi="宋体" w:cs="宋体" w:hint="eastAsia"/>
                <w:sz w:val="24"/>
              </w:rPr>
              <w:t>研究生答辩工作方案</w:t>
            </w:r>
          </w:p>
        </w:tc>
        <w:tc>
          <w:tcPr>
            <w:tcW w:w="2735" w:type="pct"/>
            <w:vAlign w:val="center"/>
          </w:tcPr>
          <w:p w:rsidR="009913FC" w:rsidRDefault="00117D07">
            <w:pPr>
              <w:spacing w:line="360" w:lineRule="auto"/>
              <w:jc w:val="center"/>
              <w:rPr>
                <w:rFonts w:ascii="宋体"/>
              </w:rPr>
            </w:pPr>
            <w:r>
              <w:rPr>
                <w:rFonts w:ascii="宋体" w:hAnsi="宋体" w:cs="宋体" w:hint="eastAsia"/>
              </w:rPr>
              <w:t>签字盖章</w:t>
            </w:r>
          </w:p>
        </w:tc>
      </w:tr>
      <w:tr w:rsidR="009913FC">
        <w:trPr>
          <w:trHeight w:val="340"/>
        </w:trPr>
        <w:tc>
          <w:tcPr>
            <w:tcW w:w="2265" w:type="pct"/>
            <w:gridSpan w:val="2"/>
          </w:tcPr>
          <w:p w:rsidR="009913FC" w:rsidRDefault="00117D07">
            <w:pPr>
              <w:spacing w:line="360" w:lineRule="auto"/>
              <w:rPr>
                <w:rFonts w:ascii="宋体"/>
                <w:sz w:val="24"/>
              </w:rPr>
            </w:pPr>
            <w:r>
              <w:rPr>
                <w:rFonts w:ascii="宋体" w:hAnsi="宋体" w:cs="宋体" w:hint="eastAsia"/>
                <w:sz w:val="24"/>
              </w:rPr>
              <w:t>学位评定分委员会会议纪要</w:t>
            </w:r>
          </w:p>
        </w:tc>
        <w:tc>
          <w:tcPr>
            <w:tcW w:w="2735" w:type="pct"/>
            <w:vAlign w:val="center"/>
          </w:tcPr>
          <w:p w:rsidR="009913FC" w:rsidRDefault="00117D07">
            <w:pPr>
              <w:spacing w:line="360" w:lineRule="auto"/>
              <w:jc w:val="center"/>
              <w:rPr>
                <w:rFonts w:ascii="宋体"/>
              </w:rPr>
            </w:pPr>
            <w:r>
              <w:rPr>
                <w:rFonts w:ascii="宋体" w:hAnsi="宋体" w:cs="宋体" w:hint="eastAsia"/>
              </w:rPr>
              <w:t>系统导出签字盖章</w:t>
            </w:r>
          </w:p>
        </w:tc>
      </w:tr>
      <w:tr w:rsidR="009913FC">
        <w:trPr>
          <w:trHeight w:val="340"/>
        </w:trPr>
        <w:tc>
          <w:tcPr>
            <w:tcW w:w="2265" w:type="pct"/>
            <w:gridSpan w:val="2"/>
          </w:tcPr>
          <w:p w:rsidR="009913FC" w:rsidRDefault="00117D07">
            <w:pPr>
              <w:spacing w:line="360" w:lineRule="auto"/>
              <w:rPr>
                <w:rFonts w:ascii="宋体"/>
                <w:sz w:val="24"/>
              </w:rPr>
            </w:pPr>
            <w:r>
              <w:rPr>
                <w:rFonts w:ascii="宋体" w:hAnsi="宋体" w:cs="宋体" w:hint="eastAsia"/>
                <w:sz w:val="24"/>
              </w:rPr>
              <w:t>学位评定分委员会学位授予名单</w:t>
            </w:r>
          </w:p>
        </w:tc>
        <w:tc>
          <w:tcPr>
            <w:tcW w:w="2735" w:type="pct"/>
            <w:vAlign w:val="center"/>
          </w:tcPr>
          <w:p w:rsidR="009913FC" w:rsidRDefault="00117D07">
            <w:pPr>
              <w:spacing w:line="360" w:lineRule="auto"/>
              <w:jc w:val="center"/>
              <w:rPr>
                <w:rFonts w:ascii="宋体"/>
              </w:rPr>
            </w:pPr>
            <w:r>
              <w:rPr>
                <w:rFonts w:ascii="宋体" w:hAnsi="宋体" w:cs="宋体" w:hint="eastAsia"/>
              </w:rPr>
              <w:t>系统导出盖章</w:t>
            </w:r>
          </w:p>
        </w:tc>
      </w:tr>
      <w:tr w:rsidR="009913FC">
        <w:trPr>
          <w:trHeight w:val="340"/>
        </w:trPr>
        <w:tc>
          <w:tcPr>
            <w:tcW w:w="2265" w:type="pct"/>
            <w:gridSpan w:val="2"/>
          </w:tcPr>
          <w:p w:rsidR="009913FC" w:rsidRDefault="00117D07">
            <w:pPr>
              <w:spacing w:line="360" w:lineRule="auto"/>
              <w:rPr>
                <w:rFonts w:ascii="宋体"/>
                <w:sz w:val="24"/>
              </w:rPr>
            </w:pPr>
            <w:r>
              <w:rPr>
                <w:rFonts w:ascii="宋体" w:hAnsi="宋体" w:cs="宋体"/>
                <w:sz w:val="24"/>
              </w:rPr>
              <w:t>**</w:t>
            </w:r>
            <w:r>
              <w:rPr>
                <w:rFonts w:ascii="宋体" w:hAnsi="宋体" w:cs="宋体" w:hint="eastAsia"/>
                <w:sz w:val="24"/>
              </w:rPr>
              <w:t>学院硕士学位论文评审情况统计表</w:t>
            </w:r>
          </w:p>
        </w:tc>
        <w:tc>
          <w:tcPr>
            <w:tcW w:w="2735" w:type="pct"/>
            <w:vAlign w:val="center"/>
          </w:tcPr>
          <w:p w:rsidR="009913FC" w:rsidRDefault="00235E54">
            <w:pPr>
              <w:spacing w:line="360" w:lineRule="auto"/>
              <w:jc w:val="center"/>
              <w:rPr>
                <w:rFonts w:ascii="宋体"/>
              </w:rPr>
            </w:pPr>
            <w:r>
              <w:rPr>
                <w:rFonts w:ascii="宋体" w:hAnsi="宋体" w:cs="宋体" w:hint="eastAsia"/>
              </w:rPr>
              <w:t>系统导出盖章</w:t>
            </w:r>
          </w:p>
        </w:tc>
      </w:tr>
      <w:tr w:rsidR="009913FC">
        <w:trPr>
          <w:trHeight w:val="764"/>
        </w:trPr>
        <w:tc>
          <w:tcPr>
            <w:tcW w:w="2265" w:type="pct"/>
            <w:gridSpan w:val="2"/>
          </w:tcPr>
          <w:p w:rsidR="009913FC" w:rsidRDefault="00117D07">
            <w:pPr>
              <w:spacing w:line="360" w:lineRule="auto"/>
              <w:rPr>
                <w:rFonts w:ascii="宋体"/>
                <w:sz w:val="24"/>
              </w:rPr>
            </w:pPr>
            <w:r>
              <w:rPr>
                <w:rFonts w:ascii="宋体" w:hAnsi="宋体" w:cs="宋体" w:hint="eastAsia"/>
                <w:sz w:val="24"/>
              </w:rPr>
              <w:t>学术不端检测情况统计表、查重超</w:t>
            </w:r>
            <w:r>
              <w:rPr>
                <w:rFonts w:ascii="宋体" w:hAnsi="宋体" w:cs="宋体"/>
                <w:sz w:val="24"/>
              </w:rPr>
              <w:t>15%</w:t>
            </w:r>
            <w:r>
              <w:rPr>
                <w:rFonts w:ascii="宋体" w:hAnsi="宋体" w:cs="宋体" w:hint="eastAsia"/>
                <w:sz w:val="24"/>
              </w:rPr>
              <w:t>者需附报告</w:t>
            </w:r>
          </w:p>
        </w:tc>
        <w:tc>
          <w:tcPr>
            <w:tcW w:w="2735" w:type="pct"/>
            <w:vAlign w:val="center"/>
          </w:tcPr>
          <w:p w:rsidR="009913FC" w:rsidRDefault="00117D07">
            <w:pPr>
              <w:spacing w:line="360" w:lineRule="auto"/>
              <w:jc w:val="center"/>
              <w:rPr>
                <w:rFonts w:ascii="宋体"/>
              </w:rPr>
            </w:pPr>
            <w:r>
              <w:rPr>
                <w:rFonts w:ascii="宋体" w:hAnsi="宋体" w:cs="宋体" w:hint="eastAsia"/>
              </w:rPr>
              <w:t>统计表系统导出盖章；</w:t>
            </w:r>
          </w:p>
          <w:p w:rsidR="009913FC" w:rsidRDefault="00117D07">
            <w:pPr>
              <w:spacing w:line="360" w:lineRule="auto"/>
              <w:jc w:val="center"/>
              <w:rPr>
                <w:rFonts w:ascii="宋体"/>
              </w:rPr>
            </w:pPr>
            <w:r>
              <w:rPr>
                <w:rFonts w:ascii="宋体" w:hAnsi="宋体" w:cs="宋体" w:hint="eastAsia"/>
              </w:rPr>
              <w:t>报告模板见研究生院主页</w:t>
            </w:r>
            <w:r w:rsidR="00235E54">
              <w:rPr>
                <w:rFonts w:ascii="宋体" w:hAnsi="宋体" w:cs="宋体" w:hint="eastAsia"/>
              </w:rPr>
              <w:t>-表格</w:t>
            </w:r>
            <w:r>
              <w:rPr>
                <w:rFonts w:ascii="宋体" w:hAnsi="宋体" w:cs="宋体" w:hint="eastAsia"/>
              </w:rPr>
              <w:t>下载</w:t>
            </w:r>
            <w:r w:rsidR="00235E54">
              <w:rPr>
                <w:rFonts w:ascii="宋体" w:hAnsi="宋体" w:cs="宋体" w:hint="eastAsia"/>
              </w:rPr>
              <w:t>-学位</w:t>
            </w:r>
          </w:p>
        </w:tc>
      </w:tr>
    </w:tbl>
    <w:p w:rsidR="009913FC" w:rsidRDefault="009913FC">
      <w:pPr>
        <w:spacing w:before="156"/>
        <w:ind w:right="601"/>
        <w:rPr>
          <w:rFonts w:ascii="宋体"/>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3"/>
        <w:gridCol w:w="6630"/>
      </w:tblGrid>
      <w:tr w:rsidR="009913FC" w:rsidTr="00801A96">
        <w:trPr>
          <w:trHeight w:val="816"/>
        </w:trPr>
        <w:tc>
          <w:tcPr>
            <w:tcW w:w="9003" w:type="dxa"/>
            <w:gridSpan w:val="2"/>
            <w:vAlign w:val="center"/>
          </w:tcPr>
          <w:p w:rsidR="009913FC" w:rsidRDefault="00117D07">
            <w:pPr>
              <w:spacing w:line="444" w:lineRule="auto"/>
              <w:jc w:val="center"/>
              <w:rPr>
                <w:rFonts w:ascii="宋体" w:hAnsi="宋体" w:cs="宋体"/>
                <w:b/>
                <w:bCs/>
                <w:sz w:val="24"/>
              </w:rPr>
            </w:pPr>
            <w:r>
              <w:rPr>
                <w:rFonts w:ascii="宋体" w:hAnsi="宋体" w:cs="宋体" w:hint="eastAsia"/>
                <w:b/>
                <w:bCs/>
                <w:sz w:val="24"/>
              </w:rPr>
              <w:t>博士学位论文电子材料</w:t>
            </w:r>
          </w:p>
          <w:p w:rsidR="009913FC" w:rsidRDefault="00117D07">
            <w:pPr>
              <w:spacing w:line="444" w:lineRule="auto"/>
              <w:jc w:val="center"/>
              <w:rPr>
                <w:rFonts w:ascii="宋体"/>
                <w:sz w:val="24"/>
              </w:rPr>
            </w:pPr>
            <w:r>
              <w:rPr>
                <w:rFonts w:ascii="宋体" w:hAnsi="宋体" w:cs="宋体"/>
              </w:rPr>
              <w:t>(</w:t>
            </w:r>
            <w:r>
              <w:rPr>
                <w:rFonts w:ascii="宋体" w:hAnsi="宋体" w:cs="宋体" w:hint="eastAsia"/>
              </w:rPr>
              <w:t>仅非定密博士学位论文需报送下列材料，定密学位论文博士生不需提供</w:t>
            </w:r>
            <w:r>
              <w:rPr>
                <w:rFonts w:ascii="宋体" w:hAnsi="宋体" w:cs="宋体"/>
              </w:rPr>
              <w:t>)</w:t>
            </w:r>
          </w:p>
        </w:tc>
      </w:tr>
      <w:tr w:rsidR="009913FC" w:rsidTr="00801A96">
        <w:trPr>
          <w:trHeight w:val="957"/>
        </w:trPr>
        <w:tc>
          <w:tcPr>
            <w:tcW w:w="2373" w:type="dxa"/>
            <w:vAlign w:val="center"/>
          </w:tcPr>
          <w:p w:rsidR="009913FC" w:rsidRDefault="00117D07">
            <w:pPr>
              <w:spacing w:line="336" w:lineRule="auto"/>
              <w:ind w:right="601"/>
              <w:jc w:val="left"/>
              <w:rPr>
                <w:rFonts w:ascii="宋体"/>
                <w:sz w:val="24"/>
              </w:rPr>
            </w:pPr>
            <w:r>
              <w:rPr>
                <w:rFonts w:ascii="宋体" w:hAnsi="宋体" w:cs="宋体" w:hint="eastAsia"/>
                <w:sz w:val="24"/>
              </w:rPr>
              <w:t>博士学位论文电子版</w:t>
            </w:r>
          </w:p>
        </w:tc>
        <w:tc>
          <w:tcPr>
            <w:tcW w:w="6630" w:type="dxa"/>
            <w:vAlign w:val="center"/>
          </w:tcPr>
          <w:p w:rsidR="009913FC" w:rsidRDefault="00117D07">
            <w:pPr>
              <w:spacing w:line="336" w:lineRule="auto"/>
              <w:ind w:right="601"/>
              <w:rPr>
                <w:rFonts w:ascii="宋体"/>
                <w:sz w:val="24"/>
              </w:rPr>
            </w:pPr>
            <w:r>
              <w:rPr>
                <w:rFonts w:ascii="宋体" w:hAnsi="宋体" w:cs="宋体" w:hint="eastAsia"/>
                <w:sz w:val="24"/>
              </w:rPr>
              <w:t>要求博士生在研究生管理信息系统-学位论文存档处提交，学院严格审核，由学位办在系统中下载汇总</w:t>
            </w:r>
          </w:p>
        </w:tc>
      </w:tr>
      <w:tr w:rsidR="009913FC" w:rsidTr="00801A96">
        <w:trPr>
          <w:trHeight w:val="652"/>
        </w:trPr>
        <w:tc>
          <w:tcPr>
            <w:tcW w:w="2373" w:type="dxa"/>
            <w:vAlign w:val="center"/>
          </w:tcPr>
          <w:p w:rsidR="009913FC" w:rsidRDefault="00117D07">
            <w:pPr>
              <w:spacing w:line="336" w:lineRule="auto"/>
              <w:ind w:right="601"/>
              <w:rPr>
                <w:rFonts w:ascii="宋体"/>
                <w:sz w:val="24"/>
              </w:rPr>
            </w:pPr>
            <w:r>
              <w:rPr>
                <w:rFonts w:ascii="宋体" w:hAnsi="宋体" w:cs="宋体" w:hint="eastAsia"/>
                <w:sz w:val="24"/>
              </w:rPr>
              <w:t>学位论文出版授权书电子版</w:t>
            </w:r>
          </w:p>
        </w:tc>
        <w:tc>
          <w:tcPr>
            <w:tcW w:w="6630" w:type="dxa"/>
            <w:vAlign w:val="center"/>
          </w:tcPr>
          <w:p w:rsidR="009913FC" w:rsidRDefault="00117D07">
            <w:pPr>
              <w:spacing w:line="336" w:lineRule="auto"/>
              <w:ind w:right="601"/>
              <w:jc w:val="center"/>
              <w:rPr>
                <w:rFonts w:ascii="宋体"/>
                <w:sz w:val="24"/>
              </w:rPr>
            </w:pPr>
            <w:r>
              <w:rPr>
                <w:rFonts w:ascii="宋体" w:hAnsi="宋体" w:cs="宋体" w:hint="eastAsia"/>
                <w:sz w:val="24"/>
              </w:rPr>
              <w:t>本人签名后扫描成</w:t>
            </w:r>
            <w:r>
              <w:rPr>
                <w:rFonts w:ascii="宋体" w:hAnsi="宋体" w:cs="宋体"/>
                <w:sz w:val="24"/>
              </w:rPr>
              <w:t>pdf</w:t>
            </w:r>
            <w:r>
              <w:rPr>
                <w:rFonts w:ascii="宋体" w:hAnsi="宋体" w:cs="宋体" w:hint="eastAsia"/>
                <w:sz w:val="24"/>
              </w:rPr>
              <w:t>格式，命名规则为</w:t>
            </w:r>
            <w:r>
              <w:rPr>
                <w:rFonts w:ascii="宋体" w:hAnsi="宋体" w:cs="宋体"/>
                <w:sz w:val="24"/>
              </w:rPr>
              <w:t>:</w:t>
            </w:r>
            <w:r>
              <w:rPr>
                <w:rFonts w:ascii="宋体" w:hAnsi="宋体" w:cs="宋体" w:hint="eastAsia"/>
                <w:sz w:val="24"/>
              </w:rPr>
              <w:t>学号</w:t>
            </w:r>
            <w:r>
              <w:rPr>
                <w:rFonts w:ascii="宋体" w:hAnsi="宋体" w:cs="宋体"/>
                <w:sz w:val="24"/>
              </w:rPr>
              <w:t>_</w:t>
            </w:r>
            <w:r>
              <w:rPr>
                <w:rFonts w:ascii="宋体" w:hAnsi="宋体" w:cs="宋体" w:hint="eastAsia"/>
                <w:sz w:val="24"/>
              </w:rPr>
              <w:t>姓名</w:t>
            </w:r>
            <w:r>
              <w:rPr>
                <w:rFonts w:ascii="宋体" w:hAnsi="宋体" w:cs="宋体"/>
                <w:sz w:val="24"/>
              </w:rPr>
              <w:t>_BZ.pdf</w:t>
            </w:r>
            <w:r>
              <w:rPr>
                <w:rFonts w:ascii="宋体" w:hAnsi="宋体" w:cs="宋体" w:hint="eastAsia"/>
                <w:sz w:val="24"/>
              </w:rPr>
              <w:t>，学院汇总后交学位办</w:t>
            </w:r>
          </w:p>
        </w:tc>
      </w:tr>
    </w:tbl>
    <w:p w:rsidR="009913FC" w:rsidRDefault="009913FC">
      <w:pPr>
        <w:spacing w:line="336" w:lineRule="auto"/>
        <w:ind w:right="1081" w:firstLine="360"/>
        <w:jc w:val="center"/>
        <w:rPr>
          <w:rFonts w:ascii="宋体"/>
          <w:sz w:val="24"/>
        </w:rPr>
      </w:pPr>
    </w:p>
    <w:p w:rsidR="009913FC" w:rsidRDefault="00117D07">
      <w:pPr>
        <w:spacing w:line="336" w:lineRule="auto"/>
        <w:ind w:right="1681" w:firstLine="360"/>
        <w:jc w:val="right"/>
        <w:rPr>
          <w:rFonts w:ascii="宋体" w:hAnsi="宋体" w:cs="宋体"/>
          <w:sz w:val="24"/>
        </w:rPr>
      </w:pPr>
      <w:r>
        <w:rPr>
          <w:rFonts w:ascii="宋体" w:hAnsi="宋体" w:cs="宋体" w:hint="eastAsia"/>
          <w:sz w:val="24"/>
        </w:rPr>
        <w:t>研究生秘书签名</w:t>
      </w:r>
      <w:r>
        <w:rPr>
          <w:rFonts w:ascii="宋体" w:hAnsi="宋体" w:cs="宋体"/>
          <w:sz w:val="24"/>
        </w:rPr>
        <w:t>(</w:t>
      </w:r>
      <w:r>
        <w:rPr>
          <w:rFonts w:ascii="宋体" w:hAnsi="宋体" w:cs="宋体" w:hint="eastAsia"/>
          <w:sz w:val="24"/>
        </w:rPr>
        <w:t>公章</w:t>
      </w:r>
      <w:r>
        <w:rPr>
          <w:rFonts w:ascii="宋体" w:hAnsi="宋体" w:cs="宋体"/>
          <w:sz w:val="24"/>
        </w:rPr>
        <w:t>):</w:t>
      </w:r>
    </w:p>
    <w:p w:rsidR="009913FC" w:rsidRDefault="00117D07">
      <w:pPr>
        <w:spacing w:line="336" w:lineRule="auto"/>
        <w:ind w:right="1681" w:firstLine="360"/>
        <w:jc w:val="right"/>
        <w:rPr>
          <w:rFonts w:ascii="宋体" w:hAns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sectPr w:rsidR="009913FC" w:rsidSect="009913FC">
      <w:footerReference w:type="default" r:id="rId7"/>
      <w:pgSz w:w="11906" w:h="16838"/>
      <w:pgMar w:top="1191" w:right="1531"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D0" w:rsidRDefault="00641DD0" w:rsidP="009913FC">
      <w:r>
        <w:separator/>
      </w:r>
    </w:p>
  </w:endnote>
  <w:endnote w:type="continuationSeparator" w:id="0">
    <w:p w:rsidR="00641DD0" w:rsidRDefault="00641DD0" w:rsidP="009913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hakuyoxingshu7000"/>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862"/>
    </w:sdtPr>
    <w:sdtContent>
      <w:p w:rsidR="009913FC" w:rsidRDefault="006F7948">
        <w:pPr>
          <w:pStyle w:val="a6"/>
          <w:jc w:val="center"/>
        </w:pPr>
        <w:r w:rsidRPr="006F7948">
          <w:fldChar w:fldCharType="begin"/>
        </w:r>
        <w:r w:rsidR="00117D07">
          <w:instrText xml:space="preserve"> PAGE   \* MERGEFORMAT </w:instrText>
        </w:r>
        <w:r w:rsidRPr="006F7948">
          <w:fldChar w:fldCharType="separate"/>
        </w:r>
        <w:r w:rsidR="00291F27" w:rsidRPr="00291F27">
          <w:rPr>
            <w:noProof/>
            <w:lang w:val="zh-CN"/>
          </w:rPr>
          <w:t>9</w:t>
        </w:r>
        <w:r>
          <w:rPr>
            <w:lang w:val="zh-CN"/>
          </w:rPr>
          <w:fldChar w:fldCharType="end"/>
        </w:r>
      </w:p>
    </w:sdtContent>
  </w:sdt>
  <w:p w:rsidR="009913FC" w:rsidRDefault="009913FC">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D0" w:rsidRDefault="00641DD0" w:rsidP="009913FC">
      <w:r>
        <w:separator/>
      </w:r>
    </w:p>
  </w:footnote>
  <w:footnote w:type="continuationSeparator" w:id="0">
    <w:p w:rsidR="00641DD0" w:rsidRDefault="00641DD0" w:rsidP="009913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3Nzk1ZGViYmY4OGQ1ZjM4MTEyMTc3NDY0NzI0MTcifQ=="/>
  </w:docVars>
  <w:rsids>
    <w:rsidRoot w:val="00311A12"/>
    <w:rsid w:val="00005C2D"/>
    <w:rsid w:val="00012D7F"/>
    <w:rsid w:val="00012DD6"/>
    <w:rsid w:val="00013689"/>
    <w:rsid w:val="000161E8"/>
    <w:rsid w:val="00017BC6"/>
    <w:rsid w:val="000239CE"/>
    <w:rsid w:val="00024389"/>
    <w:rsid w:val="0002472D"/>
    <w:rsid w:val="00025D6E"/>
    <w:rsid w:val="00032072"/>
    <w:rsid w:val="000357BB"/>
    <w:rsid w:val="00044C70"/>
    <w:rsid w:val="0005588E"/>
    <w:rsid w:val="000559DC"/>
    <w:rsid w:val="00055C95"/>
    <w:rsid w:val="00055FAA"/>
    <w:rsid w:val="00056B06"/>
    <w:rsid w:val="00056C3B"/>
    <w:rsid w:val="000618AE"/>
    <w:rsid w:val="00063D47"/>
    <w:rsid w:val="00066566"/>
    <w:rsid w:val="00070132"/>
    <w:rsid w:val="000739D8"/>
    <w:rsid w:val="000746C4"/>
    <w:rsid w:val="00074A6F"/>
    <w:rsid w:val="00075D23"/>
    <w:rsid w:val="000768E1"/>
    <w:rsid w:val="00087FC2"/>
    <w:rsid w:val="000907F0"/>
    <w:rsid w:val="00095FE7"/>
    <w:rsid w:val="000A29CB"/>
    <w:rsid w:val="000A323D"/>
    <w:rsid w:val="000B2880"/>
    <w:rsid w:val="000B4D45"/>
    <w:rsid w:val="000B5BAA"/>
    <w:rsid w:val="000B7D8E"/>
    <w:rsid w:val="000C0030"/>
    <w:rsid w:val="000C5A9B"/>
    <w:rsid w:val="000D0805"/>
    <w:rsid w:val="000D2733"/>
    <w:rsid w:val="000E6405"/>
    <w:rsid w:val="000E6F72"/>
    <w:rsid w:val="000E77B1"/>
    <w:rsid w:val="000F2E92"/>
    <w:rsid w:val="00103033"/>
    <w:rsid w:val="0010764F"/>
    <w:rsid w:val="00107AF6"/>
    <w:rsid w:val="0011279E"/>
    <w:rsid w:val="001150EA"/>
    <w:rsid w:val="00117D07"/>
    <w:rsid w:val="00121344"/>
    <w:rsid w:val="00126F19"/>
    <w:rsid w:val="001325F3"/>
    <w:rsid w:val="00134582"/>
    <w:rsid w:val="00136580"/>
    <w:rsid w:val="00136B7A"/>
    <w:rsid w:val="001449B0"/>
    <w:rsid w:val="00147780"/>
    <w:rsid w:val="00150F31"/>
    <w:rsid w:val="001510E4"/>
    <w:rsid w:val="00157B32"/>
    <w:rsid w:val="00166F60"/>
    <w:rsid w:val="00167BB1"/>
    <w:rsid w:val="00170235"/>
    <w:rsid w:val="00180297"/>
    <w:rsid w:val="001817B7"/>
    <w:rsid w:val="001850EE"/>
    <w:rsid w:val="0018667E"/>
    <w:rsid w:val="0018670C"/>
    <w:rsid w:val="00186CD0"/>
    <w:rsid w:val="00192714"/>
    <w:rsid w:val="00194AEC"/>
    <w:rsid w:val="001A1919"/>
    <w:rsid w:val="001B1559"/>
    <w:rsid w:val="001C1A10"/>
    <w:rsid w:val="001C6536"/>
    <w:rsid w:val="001C78CF"/>
    <w:rsid w:val="001D5B4C"/>
    <w:rsid w:val="001E129C"/>
    <w:rsid w:val="001F156A"/>
    <w:rsid w:val="001F5302"/>
    <w:rsid w:val="001F6726"/>
    <w:rsid w:val="00207753"/>
    <w:rsid w:val="0021332E"/>
    <w:rsid w:val="002174A5"/>
    <w:rsid w:val="00220A95"/>
    <w:rsid w:val="00221B95"/>
    <w:rsid w:val="002224EC"/>
    <w:rsid w:val="002231DE"/>
    <w:rsid w:val="0022543B"/>
    <w:rsid w:val="00231CE9"/>
    <w:rsid w:val="00233DB0"/>
    <w:rsid w:val="00235BC9"/>
    <w:rsid w:val="00235E54"/>
    <w:rsid w:val="00243370"/>
    <w:rsid w:val="00250728"/>
    <w:rsid w:val="00273EBF"/>
    <w:rsid w:val="0027579E"/>
    <w:rsid w:val="0028615E"/>
    <w:rsid w:val="00286C37"/>
    <w:rsid w:val="00291F27"/>
    <w:rsid w:val="00292A59"/>
    <w:rsid w:val="0029452D"/>
    <w:rsid w:val="00295157"/>
    <w:rsid w:val="002A02C7"/>
    <w:rsid w:val="002A5D54"/>
    <w:rsid w:val="002A672D"/>
    <w:rsid w:val="002C11A7"/>
    <w:rsid w:val="002C7050"/>
    <w:rsid w:val="002D7953"/>
    <w:rsid w:val="002E016C"/>
    <w:rsid w:val="002E25E8"/>
    <w:rsid w:val="002E3070"/>
    <w:rsid w:val="002E3F20"/>
    <w:rsid w:val="002E46E9"/>
    <w:rsid w:val="003008A2"/>
    <w:rsid w:val="00303DF4"/>
    <w:rsid w:val="003078C8"/>
    <w:rsid w:val="003113AA"/>
    <w:rsid w:val="00311A12"/>
    <w:rsid w:val="00313A3A"/>
    <w:rsid w:val="00313C09"/>
    <w:rsid w:val="00313F20"/>
    <w:rsid w:val="00331685"/>
    <w:rsid w:val="00334F8C"/>
    <w:rsid w:val="003372B8"/>
    <w:rsid w:val="00351201"/>
    <w:rsid w:val="00354C75"/>
    <w:rsid w:val="00357EAE"/>
    <w:rsid w:val="00364AEE"/>
    <w:rsid w:val="003665D5"/>
    <w:rsid w:val="00371261"/>
    <w:rsid w:val="00382109"/>
    <w:rsid w:val="00391995"/>
    <w:rsid w:val="00396CBE"/>
    <w:rsid w:val="003A08D6"/>
    <w:rsid w:val="003A11A1"/>
    <w:rsid w:val="003A4222"/>
    <w:rsid w:val="003A48E5"/>
    <w:rsid w:val="003A5CEC"/>
    <w:rsid w:val="003B1392"/>
    <w:rsid w:val="003B2270"/>
    <w:rsid w:val="003B4C12"/>
    <w:rsid w:val="003B5EAA"/>
    <w:rsid w:val="003B7EE8"/>
    <w:rsid w:val="003C0591"/>
    <w:rsid w:val="003C135B"/>
    <w:rsid w:val="003C31F7"/>
    <w:rsid w:val="003D1493"/>
    <w:rsid w:val="003D2447"/>
    <w:rsid w:val="003D351C"/>
    <w:rsid w:val="003D4034"/>
    <w:rsid w:val="003E434C"/>
    <w:rsid w:val="003F0D25"/>
    <w:rsid w:val="003F4E6E"/>
    <w:rsid w:val="003F69D5"/>
    <w:rsid w:val="0040092C"/>
    <w:rsid w:val="00411E67"/>
    <w:rsid w:val="00414788"/>
    <w:rsid w:val="00414E45"/>
    <w:rsid w:val="00430F71"/>
    <w:rsid w:val="00451E6C"/>
    <w:rsid w:val="004534F5"/>
    <w:rsid w:val="00457F9C"/>
    <w:rsid w:val="00461545"/>
    <w:rsid w:val="004678A4"/>
    <w:rsid w:val="00470484"/>
    <w:rsid w:val="00470B9F"/>
    <w:rsid w:val="0047288A"/>
    <w:rsid w:val="00475811"/>
    <w:rsid w:val="004768F9"/>
    <w:rsid w:val="00481DE8"/>
    <w:rsid w:val="00492A4B"/>
    <w:rsid w:val="00493938"/>
    <w:rsid w:val="00497B43"/>
    <w:rsid w:val="004A1C2B"/>
    <w:rsid w:val="004B034D"/>
    <w:rsid w:val="004B270E"/>
    <w:rsid w:val="004B51C7"/>
    <w:rsid w:val="004B5487"/>
    <w:rsid w:val="004B5AB5"/>
    <w:rsid w:val="004C1D19"/>
    <w:rsid w:val="004D381A"/>
    <w:rsid w:val="004D5C95"/>
    <w:rsid w:val="004D6EC6"/>
    <w:rsid w:val="004D765F"/>
    <w:rsid w:val="004E1426"/>
    <w:rsid w:val="004E1543"/>
    <w:rsid w:val="004E316D"/>
    <w:rsid w:val="004F4AB3"/>
    <w:rsid w:val="004F5179"/>
    <w:rsid w:val="00500046"/>
    <w:rsid w:val="005003C9"/>
    <w:rsid w:val="00503A51"/>
    <w:rsid w:val="00516901"/>
    <w:rsid w:val="0052126F"/>
    <w:rsid w:val="00526042"/>
    <w:rsid w:val="005366C2"/>
    <w:rsid w:val="00553F70"/>
    <w:rsid w:val="005552D2"/>
    <w:rsid w:val="00570F6E"/>
    <w:rsid w:val="0057105B"/>
    <w:rsid w:val="00584480"/>
    <w:rsid w:val="00585D64"/>
    <w:rsid w:val="005940EF"/>
    <w:rsid w:val="00595E45"/>
    <w:rsid w:val="005A3C95"/>
    <w:rsid w:val="005C5273"/>
    <w:rsid w:val="005C68AA"/>
    <w:rsid w:val="005D1014"/>
    <w:rsid w:val="005D3CE6"/>
    <w:rsid w:val="005D4798"/>
    <w:rsid w:val="005E3814"/>
    <w:rsid w:val="005E478E"/>
    <w:rsid w:val="005E6090"/>
    <w:rsid w:val="005F5CE1"/>
    <w:rsid w:val="005F7DB6"/>
    <w:rsid w:val="00606257"/>
    <w:rsid w:val="00612A3C"/>
    <w:rsid w:val="00623959"/>
    <w:rsid w:val="00623E38"/>
    <w:rsid w:val="0063607C"/>
    <w:rsid w:val="00641DD0"/>
    <w:rsid w:val="00643CF1"/>
    <w:rsid w:val="006447F7"/>
    <w:rsid w:val="006466F6"/>
    <w:rsid w:val="0065496F"/>
    <w:rsid w:val="00663F3D"/>
    <w:rsid w:val="0066554F"/>
    <w:rsid w:val="00680A39"/>
    <w:rsid w:val="0068124C"/>
    <w:rsid w:val="00684197"/>
    <w:rsid w:val="00690741"/>
    <w:rsid w:val="0069154C"/>
    <w:rsid w:val="006A1834"/>
    <w:rsid w:val="006A665F"/>
    <w:rsid w:val="006B09AE"/>
    <w:rsid w:val="006B259A"/>
    <w:rsid w:val="006C36BD"/>
    <w:rsid w:val="006C58F5"/>
    <w:rsid w:val="006C6E40"/>
    <w:rsid w:val="006D13B0"/>
    <w:rsid w:val="006D18AA"/>
    <w:rsid w:val="006D1B09"/>
    <w:rsid w:val="006D23C8"/>
    <w:rsid w:val="006D5ED0"/>
    <w:rsid w:val="006D6B6E"/>
    <w:rsid w:val="006E5CD1"/>
    <w:rsid w:val="006F7948"/>
    <w:rsid w:val="0070276D"/>
    <w:rsid w:val="00704D08"/>
    <w:rsid w:val="00706E09"/>
    <w:rsid w:val="00707EE4"/>
    <w:rsid w:val="0072122A"/>
    <w:rsid w:val="007217FF"/>
    <w:rsid w:val="0072227C"/>
    <w:rsid w:val="00730873"/>
    <w:rsid w:val="007408B0"/>
    <w:rsid w:val="007423DA"/>
    <w:rsid w:val="0074638A"/>
    <w:rsid w:val="00750870"/>
    <w:rsid w:val="00751211"/>
    <w:rsid w:val="00752314"/>
    <w:rsid w:val="0075446C"/>
    <w:rsid w:val="0075481D"/>
    <w:rsid w:val="007575A3"/>
    <w:rsid w:val="0076134E"/>
    <w:rsid w:val="00762247"/>
    <w:rsid w:val="007720CB"/>
    <w:rsid w:val="00772DE5"/>
    <w:rsid w:val="007752DB"/>
    <w:rsid w:val="00781188"/>
    <w:rsid w:val="00781DF5"/>
    <w:rsid w:val="00781FD6"/>
    <w:rsid w:val="00784816"/>
    <w:rsid w:val="00785A6B"/>
    <w:rsid w:val="0079074D"/>
    <w:rsid w:val="00792B8A"/>
    <w:rsid w:val="007A6506"/>
    <w:rsid w:val="007D11FA"/>
    <w:rsid w:val="007D20A3"/>
    <w:rsid w:val="007D22E3"/>
    <w:rsid w:val="007D39C0"/>
    <w:rsid w:val="007D78EE"/>
    <w:rsid w:val="007F1D5D"/>
    <w:rsid w:val="00801A96"/>
    <w:rsid w:val="00807283"/>
    <w:rsid w:val="008075EA"/>
    <w:rsid w:val="00810706"/>
    <w:rsid w:val="008150EE"/>
    <w:rsid w:val="00820AA1"/>
    <w:rsid w:val="0082679C"/>
    <w:rsid w:val="00826DED"/>
    <w:rsid w:val="0082726B"/>
    <w:rsid w:val="00832F7E"/>
    <w:rsid w:val="0083525A"/>
    <w:rsid w:val="00842F7D"/>
    <w:rsid w:val="00845588"/>
    <w:rsid w:val="008466FD"/>
    <w:rsid w:val="00852F21"/>
    <w:rsid w:val="00873C40"/>
    <w:rsid w:val="00876B15"/>
    <w:rsid w:val="00880CE9"/>
    <w:rsid w:val="0088110D"/>
    <w:rsid w:val="00883B74"/>
    <w:rsid w:val="00885891"/>
    <w:rsid w:val="00894EC9"/>
    <w:rsid w:val="008A1A97"/>
    <w:rsid w:val="008A6889"/>
    <w:rsid w:val="008B2DF8"/>
    <w:rsid w:val="008D1204"/>
    <w:rsid w:val="008D55CE"/>
    <w:rsid w:val="008D7494"/>
    <w:rsid w:val="008E0936"/>
    <w:rsid w:val="008E39FF"/>
    <w:rsid w:val="008E3B27"/>
    <w:rsid w:val="008E4586"/>
    <w:rsid w:val="008E4633"/>
    <w:rsid w:val="008E51BB"/>
    <w:rsid w:val="008F364B"/>
    <w:rsid w:val="008F6DD5"/>
    <w:rsid w:val="00901CBE"/>
    <w:rsid w:val="00905C62"/>
    <w:rsid w:val="00905E2D"/>
    <w:rsid w:val="0091023E"/>
    <w:rsid w:val="0091664D"/>
    <w:rsid w:val="00922F9A"/>
    <w:rsid w:val="009256AD"/>
    <w:rsid w:val="009326D8"/>
    <w:rsid w:val="00941BF5"/>
    <w:rsid w:val="00946255"/>
    <w:rsid w:val="009541BE"/>
    <w:rsid w:val="00954AEA"/>
    <w:rsid w:val="00954F9B"/>
    <w:rsid w:val="00955507"/>
    <w:rsid w:val="00957885"/>
    <w:rsid w:val="009621CC"/>
    <w:rsid w:val="0097134E"/>
    <w:rsid w:val="00974F57"/>
    <w:rsid w:val="00983EDE"/>
    <w:rsid w:val="00984593"/>
    <w:rsid w:val="009913FC"/>
    <w:rsid w:val="00993818"/>
    <w:rsid w:val="009939C1"/>
    <w:rsid w:val="009A0D41"/>
    <w:rsid w:val="009A28DF"/>
    <w:rsid w:val="009A4E42"/>
    <w:rsid w:val="009B00A2"/>
    <w:rsid w:val="009B033B"/>
    <w:rsid w:val="009B27FE"/>
    <w:rsid w:val="009C3ED4"/>
    <w:rsid w:val="009C4F32"/>
    <w:rsid w:val="009C7A95"/>
    <w:rsid w:val="009D040F"/>
    <w:rsid w:val="009D1B7E"/>
    <w:rsid w:val="009D6BED"/>
    <w:rsid w:val="009E0202"/>
    <w:rsid w:val="009E07AD"/>
    <w:rsid w:val="009E1C95"/>
    <w:rsid w:val="009E5FAE"/>
    <w:rsid w:val="009E61BE"/>
    <w:rsid w:val="009F0302"/>
    <w:rsid w:val="009F5BDC"/>
    <w:rsid w:val="00A0132B"/>
    <w:rsid w:val="00A01ED0"/>
    <w:rsid w:val="00A04481"/>
    <w:rsid w:val="00A106C6"/>
    <w:rsid w:val="00A10C62"/>
    <w:rsid w:val="00A11453"/>
    <w:rsid w:val="00A15F14"/>
    <w:rsid w:val="00A2023C"/>
    <w:rsid w:val="00A23391"/>
    <w:rsid w:val="00A24EE2"/>
    <w:rsid w:val="00A27165"/>
    <w:rsid w:val="00A30558"/>
    <w:rsid w:val="00A33A97"/>
    <w:rsid w:val="00A34AFA"/>
    <w:rsid w:val="00A422FF"/>
    <w:rsid w:val="00A54957"/>
    <w:rsid w:val="00A56BCD"/>
    <w:rsid w:val="00A57B91"/>
    <w:rsid w:val="00A64035"/>
    <w:rsid w:val="00A7178B"/>
    <w:rsid w:val="00A75DFA"/>
    <w:rsid w:val="00A778A2"/>
    <w:rsid w:val="00A815A2"/>
    <w:rsid w:val="00A92083"/>
    <w:rsid w:val="00A92708"/>
    <w:rsid w:val="00A945A6"/>
    <w:rsid w:val="00AA2323"/>
    <w:rsid w:val="00AA76EA"/>
    <w:rsid w:val="00AC4FF3"/>
    <w:rsid w:val="00AC6EED"/>
    <w:rsid w:val="00AD3161"/>
    <w:rsid w:val="00AD6C68"/>
    <w:rsid w:val="00AE10D9"/>
    <w:rsid w:val="00AE53E8"/>
    <w:rsid w:val="00AE7954"/>
    <w:rsid w:val="00AF36ED"/>
    <w:rsid w:val="00AF3B24"/>
    <w:rsid w:val="00AF3E4B"/>
    <w:rsid w:val="00AF69A1"/>
    <w:rsid w:val="00B00C64"/>
    <w:rsid w:val="00B0396A"/>
    <w:rsid w:val="00B05F4E"/>
    <w:rsid w:val="00B15B78"/>
    <w:rsid w:val="00B21C9C"/>
    <w:rsid w:val="00B22388"/>
    <w:rsid w:val="00B24070"/>
    <w:rsid w:val="00B24918"/>
    <w:rsid w:val="00B26279"/>
    <w:rsid w:val="00B26699"/>
    <w:rsid w:val="00B3269E"/>
    <w:rsid w:val="00B35217"/>
    <w:rsid w:val="00B365FB"/>
    <w:rsid w:val="00B46C9F"/>
    <w:rsid w:val="00B47933"/>
    <w:rsid w:val="00B51589"/>
    <w:rsid w:val="00B53167"/>
    <w:rsid w:val="00B5549C"/>
    <w:rsid w:val="00B67803"/>
    <w:rsid w:val="00B712D7"/>
    <w:rsid w:val="00B812BA"/>
    <w:rsid w:val="00B86594"/>
    <w:rsid w:val="00B87D00"/>
    <w:rsid w:val="00B942B3"/>
    <w:rsid w:val="00B94B52"/>
    <w:rsid w:val="00BA01DE"/>
    <w:rsid w:val="00BA1A7C"/>
    <w:rsid w:val="00BA5D93"/>
    <w:rsid w:val="00BB0CCB"/>
    <w:rsid w:val="00BB312F"/>
    <w:rsid w:val="00BC121D"/>
    <w:rsid w:val="00BC3534"/>
    <w:rsid w:val="00BC64C8"/>
    <w:rsid w:val="00BD2A2F"/>
    <w:rsid w:val="00BD42CE"/>
    <w:rsid w:val="00BE0AE6"/>
    <w:rsid w:val="00BE16EB"/>
    <w:rsid w:val="00BE430A"/>
    <w:rsid w:val="00BE68C9"/>
    <w:rsid w:val="00C0133B"/>
    <w:rsid w:val="00C03101"/>
    <w:rsid w:val="00C03921"/>
    <w:rsid w:val="00C050AD"/>
    <w:rsid w:val="00C10C28"/>
    <w:rsid w:val="00C12D69"/>
    <w:rsid w:val="00C13CC0"/>
    <w:rsid w:val="00C31670"/>
    <w:rsid w:val="00C3780C"/>
    <w:rsid w:val="00C43771"/>
    <w:rsid w:val="00C46EA4"/>
    <w:rsid w:val="00C65E3D"/>
    <w:rsid w:val="00C702EA"/>
    <w:rsid w:val="00C74023"/>
    <w:rsid w:val="00C8055E"/>
    <w:rsid w:val="00C86EDF"/>
    <w:rsid w:val="00C875B9"/>
    <w:rsid w:val="00C91FF0"/>
    <w:rsid w:val="00C95F57"/>
    <w:rsid w:val="00CA1C54"/>
    <w:rsid w:val="00CA4BD7"/>
    <w:rsid w:val="00CB3C42"/>
    <w:rsid w:val="00CB6C9C"/>
    <w:rsid w:val="00CC32B3"/>
    <w:rsid w:val="00CE7493"/>
    <w:rsid w:val="00CE766D"/>
    <w:rsid w:val="00CF0BDF"/>
    <w:rsid w:val="00D0405C"/>
    <w:rsid w:val="00D126CE"/>
    <w:rsid w:val="00D24356"/>
    <w:rsid w:val="00D2758A"/>
    <w:rsid w:val="00D27D1D"/>
    <w:rsid w:val="00D325F8"/>
    <w:rsid w:val="00D34B6D"/>
    <w:rsid w:val="00D40BD4"/>
    <w:rsid w:val="00D447EB"/>
    <w:rsid w:val="00D47A6E"/>
    <w:rsid w:val="00D47D97"/>
    <w:rsid w:val="00D63CDC"/>
    <w:rsid w:val="00D77047"/>
    <w:rsid w:val="00D90A8B"/>
    <w:rsid w:val="00D9226E"/>
    <w:rsid w:val="00D92748"/>
    <w:rsid w:val="00D937E7"/>
    <w:rsid w:val="00DA1AF9"/>
    <w:rsid w:val="00DB1892"/>
    <w:rsid w:val="00DB32C4"/>
    <w:rsid w:val="00DB33C2"/>
    <w:rsid w:val="00DB5112"/>
    <w:rsid w:val="00DC0205"/>
    <w:rsid w:val="00DC0AB2"/>
    <w:rsid w:val="00DC3FC4"/>
    <w:rsid w:val="00DC765B"/>
    <w:rsid w:val="00DD1AC3"/>
    <w:rsid w:val="00DD46FA"/>
    <w:rsid w:val="00DD584F"/>
    <w:rsid w:val="00DE7793"/>
    <w:rsid w:val="00DF0F35"/>
    <w:rsid w:val="00DF2FD4"/>
    <w:rsid w:val="00E204A0"/>
    <w:rsid w:val="00E20D1D"/>
    <w:rsid w:val="00E2553F"/>
    <w:rsid w:val="00E26ACE"/>
    <w:rsid w:val="00E27DF0"/>
    <w:rsid w:val="00E35C81"/>
    <w:rsid w:val="00E376EB"/>
    <w:rsid w:val="00E4266F"/>
    <w:rsid w:val="00E45FF5"/>
    <w:rsid w:val="00E5038C"/>
    <w:rsid w:val="00E52B6A"/>
    <w:rsid w:val="00E62423"/>
    <w:rsid w:val="00E63BA5"/>
    <w:rsid w:val="00E64126"/>
    <w:rsid w:val="00E66BA4"/>
    <w:rsid w:val="00E73A78"/>
    <w:rsid w:val="00E86B43"/>
    <w:rsid w:val="00E92E67"/>
    <w:rsid w:val="00E941D3"/>
    <w:rsid w:val="00E96C46"/>
    <w:rsid w:val="00EA55E4"/>
    <w:rsid w:val="00EB02B3"/>
    <w:rsid w:val="00EB3985"/>
    <w:rsid w:val="00EC0760"/>
    <w:rsid w:val="00EC0793"/>
    <w:rsid w:val="00EC0ACF"/>
    <w:rsid w:val="00EC6B40"/>
    <w:rsid w:val="00ED3BB7"/>
    <w:rsid w:val="00ED67F8"/>
    <w:rsid w:val="00EE3F40"/>
    <w:rsid w:val="00EE6FAF"/>
    <w:rsid w:val="00EE7DB0"/>
    <w:rsid w:val="00EF25DC"/>
    <w:rsid w:val="00EF5511"/>
    <w:rsid w:val="00EF7E02"/>
    <w:rsid w:val="00F00ECC"/>
    <w:rsid w:val="00F01C2E"/>
    <w:rsid w:val="00F05E6E"/>
    <w:rsid w:val="00F1201F"/>
    <w:rsid w:val="00F14138"/>
    <w:rsid w:val="00F14AD8"/>
    <w:rsid w:val="00F14B82"/>
    <w:rsid w:val="00F168AD"/>
    <w:rsid w:val="00F17A73"/>
    <w:rsid w:val="00F21592"/>
    <w:rsid w:val="00F240DC"/>
    <w:rsid w:val="00F2557D"/>
    <w:rsid w:val="00F3141F"/>
    <w:rsid w:val="00F36C2F"/>
    <w:rsid w:val="00F40767"/>
    <w:rsid w:val="00F41DED"/>
    <w:rsid w:val="00F46CA8"/>
    <w:rsid w:val="00F46E3B"/>
    <w:rsid w:val="00F54320"/>
    <w:rsid w:val="00F62B4B"/>
    <w:rsid w:val="00F71D64"/>
    <w:rsid w:val="00F778E5"/>
    <w:rsid w:val="00F86E23"/>
    <w:rsid w:val="00F94F2B"/>
    <w:rsid w:val="00F967A7"/>
    <w:rsid w:val="00F9700B"/>
    <w:rsid w:val="00FA1153"/>
    <w:rsid w:val="00FA308B"/>
    <w:rsid w:val="00FA6C96"/>
    <w:rsid w:val="00FA766E"/>
    <w:rsid w:val="00FB05C5"/>
    <w:rsid w:val="00FB1B38"/>
    <w:rsid w:val="00FB1F31"/>
    <w:rsid w:val="00FB452C"/>
    <w:rsid w:val="00FB774A"/>
    <w:rsid w:val="00FC10BA"/>
    <w:rsid w:val="00FC1421"/>
    <w:rsid w:val="00FC33BE"/>
    <w:rsid w:val="00FC3B90"/>
    <w:rsid w:val="00FC46D3"/>
    <w:rsid w:val="00FC69A8"/>
    <w:rsid w:val="00FD5BB7"/>
    <w:rsid w:val="00FD5BC7"/>
    <w:rsid w:val="00FD654E"/>
    <w:rsid w:val="00FE08F7"/>
    <w:rsid w:val="00FF24E3"/>
    <w:rsid w:val="0D8D1461"/>
    <w:rsid w:val="123D5713"/>
    <w:rsid w:val="153C1376"/>
    <w:rsid w:val="3F344DFC"/>
    <w:rsid w:val="3F7942AE"/>
    <w:rsid w:val="48214116"/>
    <w:rsid w:val="4BFA5A39"/>
    <w:rsid w:val="60EB1A4E"/>
    <w:rsid w:val="64BB25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3FC"/>
    <w:pPr>
      <w:widowControl w:val="0"/>
      <w:jc w:val="both"/>
    </w:pPr>
    <w:rPr>
      <w:kern w:val="2"/>
      <w:sz w:val="21"/>
      <w:szCs w:val="24"/>
    </w:rPr>
  </w:style>
  <w:style w:type="paragraph" w:styleId="2">
    <w:name w:val="heading 2"/>
    <w:basedOn w:val="a"/>
    <w:next w:val="a"/>
    <w:link w:val="2Char"/>
    <w:semiHidden/>
    <w:unhideWhenUsed/>
    <w:qFormat/>
    <w:rsid w:val="009913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913FC"/>
    <w:rPr>
      <w:rFonts w:ascii="宋体" w:hAnsi="Courier New" w:cs="Courier New"/>
      <w:szCs w:val="21"/>
    </w:rPr>
  </w:style>
  <w:style w:type="paragraph" w:styleId="a4">
    <w:name w:val="Date"/>
    <w:basedOn w:val="a"/>
    <w:next w:val="a"/>
    <w:link w:val="Char0"/>
    <w:qFormat/>
    <w:rsid w:val="009913FC"/>
    <w:pPr>
      <w:ind w:leftChars="2500" w:left="100"/>
    </w:pPr>
  </w:style>
  <w:style w:type="paragraph" w:styleId="a5">
    <w:name w:val="Balloon Text"/>
    <w:basedOn w:val="a"/>
    <w:semiHidden/>
    <w:qFormat/>
    <w:rsid w:val="009913FC"/>
    <w:rPr>
      <w:sz w:val="18"/>
      <w:szCs w:val="18"/>
    </w:rPr>
  </w:style>
  <w:style w:type="paragraph" w:styleId="a6">
    <w:name w:val="footer"/>
    <w:basedOn w:val="a"/>
    <w:link w:val="Char1"/>
    <w:uiPriority w:val="99"/>
    <w:qFormat/>
    <w:rsid w:val="009913FC"/>
    <w:pPr>
      <w:tabs>
        <w:tab w:val="center" w:pos="4153"/>
        <w:tab w:val="right" w:pos="8306"/>
      </w:tabs>
      <w:snapToGrid w:val="0"/>
      <w:jc w:val="left"/>
    </w:pPr>
    <w:rPr>
      <w:sz w:val="18"/>
      <w:szCs w:val="18"/>
    </w:rPr>
  </w:style>
  <w:style w:type="paragraph" w:styleId="a7">
    <w:name w:val="header"/>
    <w:basedOn w:val="a"/>
    <w:qFormat/>
    <w:rsid w:val="009913FC"/>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9913FC"/>
    <w:rPr>
      <w:sz w:val="24"/>
    </w:rPr>
  </w:style>
  <w:style w:type="table" w:styleId="a9">
    <w:name w:val="Table Grid"/>
    <w:basedOn w:val="a1"/>
    <w:uiPriority w:val="99"/>
    <w:qFormat/>
    <w:rsid w:val="009913FC"/>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sid w:val="009913FC"/>
    <w:rPr>
      <w:color w:val="0000FF"/>
      <w:u w:val="single"/>
    </w:rPr>
  </w:style>
  <w:style w:type="character" w:customStyle="1" w:styleId="Char">
    <w:name w:val="纯文本 Char"/>
    <w:link w:val="a3"/>
    <w:qFormat/>
    <w:rsid w:val="009913FC"/>
    <w:rPr>
      <w:rFonts w:ascii="宋体" w:hAnsi="Courier New" w:cs="Courier New"/>
      <w:kern w:val="2"/>
      <w:sz w:val="21"/>
      <w:szCs w:val="21"/>
    </w:rPr>
  </w:style>
  <w:style w:type="character" w:customStyle="1" w:styleId="2Char">
    <w:name w:val="标题 2 Char"/>
    <w:basedOn w:val="a0"/>
    <w:link w:val="2"/>
    <w:semiHidden/>
    <w:qFormat/>
    <w:rsid w:val="009913FC"/>
    <w:rPr>
      <w:rFonts w:asciiTheme="majorHAnsi" w:eastAsiaTheme="majorEastAsia" w:hAnsiTheme="majorHAnsi" w:cstheme="majorBidi"/>
      <w:b/>
      <w:bCs/>
      <w:kern w:val="2"/>
      <w:sz w:val="32"/>
      <w:szCs w:val="32"/>
    </w:rPr>
  </w:style>
  <w:style w:type="character" w:customStyle="1" w:styleId="Char1">
    <w:name w:val="页脚 Char"/>
    <w:basedOn w:val="a0"/>
    <w:link w:val="a6"/>
    <w:uiPriority w:val="99"/>
    <w:qFormat/>
    <w:rsid w:val="009913FC"/>
    <w:rPr>
      <w:kern w:val="2"/>
      <w:sz w:val="18"/>
      <w:szCs w:val="18"/>
    </w:rPr>
  </w:style>
  <w:style w:type="character" w:customStyle="1" w:styleId="Char0">
    <w:name w:val="日期 Char"/>
    <w:basedOn w:val="a0"/>
    <w:link w:val="a4"/>
    <w:qFormat/>
    <w:rsid w:val="009913FC"/>
    <w:rPr>
      <w:kern w:val="2"/>
      <w:sz w:val="21"/>
      <w:szCs w:val="24"/>
    </w:rPr>
  </w:style>
</w:styles>
</file>

<file path=word/webSettings.xml><?xml version="1.0" encoding="utf-8"?>
<w:webSettings xmlns:r="http://schemas.openxmlformats.org/officeDocument/2006/relationships" xmlns:w="http://schemas.openxmlformats.org/wordprocessingml/2006/main">
  <w:divs>
    <w:div w:id="456292386">
      <w:bodyDiv w:val="1"/>
      <w:marLeft w:val="0"/>
      <w:marRight w:val="0"/>
      <w:marTop w:val="0"/>
      <w:marBottom w:val="0"/>
      <w:divBdr>
        <w:top w:val="none" w:sz="0" w:space="0" w:color="auto"/>
        <w:left w:val="none" w:sz="0" w:space="0" w:color="auto"/>
        <w:bottom w:val="none" w:sz="0" w:space="0" w:color="auto"/>
        <w:right w:val="none" w:sz="0" w:space="0" w:color="auto"/>
      </w:divBdr>
      <w:divsChild>
        <w:div w:id="3176581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2EA37C-4EF4-44FD-BA70-541485F9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9</Pages>
  <Words>604</Words>
  <Characters>3444</Characters>
  <Application>Microsoft Office Word</Application>
  <DocSecurity>0</DocSecurity>
  <Lines>28</Lines>
  <Paragraphs>8</Paragraphs>
  <ScaleCrop>false</ScaleCrop>
  <Company>CUG</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学位论文学术不端行为检测系统检测结果认定（处理意见）</dc:title>
  <dc:creator>ZL</dc:creator>
  <cp:lastModifiedBy>Administrator</cp:lastModifiedBy>
  <cp:revision>185</cp:revision>
  <cp:lastPrinted>2023-07-03T06:53:00Z</cp:lastPrinted>
  <dcterms:created xsi:type="dcterms:W3CDTF">2021-06-04T01:17:00Z</dcterms:created>
  <dcterms:modified xsi:type="dcterms:W3CDTF">2023-07-03T06:55:00Z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24490A654D3B41EEA25FE25E55C053D4</vt:lpwstr>
  </property>
</Properties>
</file>